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9056A" w14:textId="0AF628A9" w:rsidR="00557818" w:rsidRPr="003331CD" w:rsidRDefault="000E4EE0" w:rsidP="00CA07C2">
      <w:pPr>
        <w:pStyle w:val="Textoindependiente"/>
        <w:spacing w:before="1"/>
        <w:ind w:left="567"/>
        <w:jc w:val="center"/>
        <w:rPr>
          <w:rFonts w:ascii="Arial" w:hAnsi="Arial" w:cs="Arial"/>
          <w:sz w:val="20"/>
          <w:szCs w:val="20"/>
        </w:rPr>
      </w:pPr>
      <w:r w:rsidRPr="003331CD">
        <w:rPr>
          <w:rFonts w:ascii="Arial" w:hAnsi="Arial" w:cs="Arial"/>
          <w:sz w:val="20"/>
          <w:szCs w:val="20"/>
        </w:rPr>
        <w:t>Formato</w:t>
      </w:r>
      <w:r w:rsidRPr="003331CD">
        <w:rPr>
          <w:rFonts w:ascii="Arial" w:hAnsi="Arial" w:cs="Arial"/>
          <w:spacing w:val="-4"/>
          <w:sz w:val="20"/>
          <w:szCs w:val="20"/>
        </w:rPr>
        <w:t xml:space="preserve"> </w:t>
      </w:r>
      <w:r w:rsidRPr="003331CD">
        <w:rPr>
          <w:rFonts w:ascii="Arial" w:hAnsi="Arial" w:cs="Arial"/>
          <w:sz w:val="20"/>
          <w:szCs w:val="20"/>
        </w:rPr>
        <w:t>de</w:t>
      </w:r>
      <w:r w:rsidRPr="003331CD">
        <w:rPr>
          <w:rFonts w:ascii="Arial" w:hAnsi="Arial" w:cs="Arial"/>
          <w:spacing w:val="6"/>
          <w:sz w:val="20"/>
          <w:szCs w:val="20"/>
        </w:rPr>
        <w:t xml:space="preserve"> </w:t>
      </w:r>
      <w:r w:rsidRPr="003331CD">
        <w:rPr>
          <w:rFonts w:ascii="Arial" w:hAnsi="Arial" w:cs="Arial"/>
          <w:spacing w:val="-2"/>
          <w:sz w:val="20"/>
          <w:szCs w:val="20"/>
        </w:rPr>
        <w:t>Planeación</w:t>
      </w:r>
      <w:r w:rsidR="00CA07C2" w:rsidRPr="003331CD">
        <w:rPr>
          <w:rFonts w:ascii="Arial" w:hAnsi="Arial" w:cs="Arial"/>
          <w:spacing w:val="-2"/>
          <w:sz w:val="20"/>
          <w:szCs w:val="20"/>
        </w:rPr>
        <w:t>-Taller</w:t>
      </w:r>
      <w:r w:rsidR="00900555">
        <w:rPr>
          <w:rFonts w:ascii="Arial" w:hAnsi="Arial" w:cs="Arial"/>
          <w:spacing w:val="-2"/>
          <w:sz w:val="20"/>
          <w:szCs w:val="20"/>
        </w:rPr>
        <w:t xml:space="preserve"> Maternal</w:t>
      </w:r>
    </w:p>
    <w:p w14:paraId="11A1845C" w14:textId="708AC19A" w:rsidR="00557818" w:rsidRPr="003331CD" w:rsidRDefault="0079792C" w:rsidP="00CA07C2">
      <w:pPr>
        <w:pStyle w:val="Textoindependiente"/>
        <w:spacing w:before="22" w:line="256" w:lineRule="auto"/>
        <w:ind w:left="2386" w:right="2354" w:firstLine="635"/>
        <w:jc w:val="center"/>
        <w:rPr>
          <w:rFonts w:ascii="Arial" w:hAnsi="Arial" w:cs="Arial"/>
          <w:sz w:val="20"/>
          <w:szCs w:val="20"/>
        </w:rPr>
      </w:pPr>
      <w:r w:rsidRPr="003331CD">
        <w:rPr>
          <w:rFonts w:ascii="Arial" w:hAnsi="Arial" w:cs="Arial"/>
          <w:sz w:val="20"/>
          <w:szCs w:val="20"/>
        </w:rPr>
        <w:t xml:space="preserve">Universidad </w:t>
      </w:r>
      <w:r w:rsidR="006130BE" w:rsidRPr="003331CD">
        <w:rPr>
          <w:rFonts w:ascii="Arial" w:hAnsi="Arial" w:cs="Arial"/>
          <w:sz w:val="20"/>
          <w:szCs w:val="20"/>
        </w:rPr>
        <w:t xml:space="preserve">de San Buenaventura – </w:t>
      </w:r>
      <w:r w:rsidR="000728DA" w:rsidRPr="003331CD">
        <w:rPr>
          <w:rFonts w:ascii="Arial" w:hAnsi="Arial" w:cs="Arial"/>
          <w:sz w:val="20"/>
          <w:szCs w:val="20"/>
        </w:rPr>
        <w:t>Infancia que resiste</w:t>
      </w:r>
    </w:p>
    <w:tbl>
      <w:tblPr>
        <w:tblStyle w:val="TableNormal1"/>
        <w:tblpPr w:leftFromText="141" w:rightFromText="141" w:vertAnchor="page" w:horzAnchor="margin" w:tblpY="2406"/>
        <w:tblW w:w="107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4815"/>
        <w:gridCol w:w="2551"/>
      </w:tblGrid>
      <w:tr w:rsidR="00557818" w:rsidRPr="003331CD" w14:paraId="0557EE16" w14:textId="77777777" w:rsidTr="003331CD">
        <w:trPr>
          <w:trHeight w:val="255"/>
        </w:trPr>
        <w:tc>
          <w:tcPr>
            <w:tcW w:w="10768" w:type="dxa"/>
            <w:gridSpan w:val="4"/>
            <w:shd w:val="clear" w:color="auto" w:fill="FAE3D4"/>
          </w:tcPr>
          <w:p w14:paraId="746C99DF" w14:textId="77777777" w:rsidR="00557818" w:rsidRPr="003331CD" w:rsidRDefault="000E4EE0" w:rsidP="00182B26">
            <w:pPr>
              <w:pStyle w:val="TableParagraph"/>
              <w:spacing w:line="235" w:lineRule="exact"/>
              <w:ind w:left="10"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Título</w:t>
            </w:r>
            <w:r w:rsidRPr="003331C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 xml:space="preserve">de la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actividad:</w:t>
            </w:r>
          </w:p>
        </w:tc>
      </w:tr>
      <w:tr w:rsidR="00557818" w:rsidRPr="003331CD" w14:paraId="4287CD7F" w14:textId="77777777" w:rsidTr="003331CD">
        <w:trPr>
          <w:trHeight w:val="255"/>
        </w:trPr>
        <w:tc>
          <w:tcPr>
            <w:tcW w:w="3402" w:type="dxa"/>
            <w:gridSpan w:val="2"/>
            <w:shd w:val="clear" w:color="auto" w:fill="FAE3D4"/>
          </w:tcPr>
          <w:p w14:paraId="19556F07" w14:textId="7364C7FC" w:rsidR="00557818" w:rsidRPr="003331CD" w:rsidRDefault="000E4EE0" w:rsidP="00182B26">
            <w:pPr>
              <w:pStyle w:val="TableParagraph"/>
              <w:spacing w:line="235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Escenario</w:t>
            </w:r>
            <w:r w:rsidRPr="003331CD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</w:p>
        </w:tc>
        <w:tc>
          <w:tcPr>
            <w:tcW w:w="7366" w:type="dxa"/>
            <w:gridSpan w:val="2"/>
          </w:tcPr>
          <w:p w14:paraId="7D911962" w14:textId="33EFFC4A" w:rsidR="00557818" w:rsidRPr="003331CD" w:rsidRDefault="00900555" w:rsidP="00182B26">
            <w:pPr>
              <w:pStyle w:val="TableParagraph"/>
              <w:spacing w:line="23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Comedor comunitario Samaritanos del Padre Pio</w:t>
            </w:r>
          </w:p>
        </w:tc>
      </w:tr>
      <w:tr w:rsidR="00557818" w:rsidRPr="003331CD" w14:paraId="664E83A0" w14:textId="77777777" w:rsidTr="003331CD">
        <w:trPr>
          <w:trHeight w:val="505"/>
        </w:trPr>
        <w:tc>
          <w:tcPr>
            <w:tcW w:w="3402" w:type="dxa"/>
            <w:gridSpan w:val="2"/>
            <w:shd w:val="clear" w:color="auto" w:fill="FAE3D4"/>
          </w:tcPr>
          <w:p w14:paraId="6EE35594" w14:textId="09017A34" w:rsidR="00557818" w:rsidRPr="003331CD" w:rsidRDefault="000E4EE0" w:rsidP="00182B26">
            <w:pPr>
              <w:pStyle w:val="TableParagraph"/>
              <w:spacing w:line="248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331C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EE366D"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las maestras responsables</w:t>
            </w:r>
          </w:p>
        </w:tc>
        <w:tc>
          <w:tcPr>
            <w:tcW w:w="7366" w:type="dxa"/>
            <w:gridSpan w:val="2"/>
          </w:tcPr>
          <w:p w14:paraId="7F39C52E" w14:textId="5FC93819" w:rsidR="00EE366D" w:rsidRPr="003331CD" w:rsidRDefault="00907097" w:rsidP="00182B26">
            <w:pPr>
              <w:pStyle w:val="TableParagraph"/>
              <w:spacing w:before="2" w:line="23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TPII Contextos</w:t>
            </w:r>
          </w:p>
        </w:tc>
      </w:tr>
      <w:tr w:rsidR="00557818" w:rsidRPr="003331CD" w14:paraId="01CC8236" w14:textId="77777777" w:rsidTr="003331CD">
        <w:trPr>
          <w:trHeight w:val="255"/>
        </w:trPr>
        <w:tc>
          <w:tcPr>
            <w:tcW w:w="3402" w:type="dxa"/>
            <w:gridSpan w:val="2"/>
            <w:shd w:val="clear" w:color="auto" w:fill="FAE3D4"/>
          </w:tcPr>
          <w:p w14:paraId="6D1C6C29" w14:textId="4CB6E514" w:rsidR="00557818" w:rsidRPr="003331CD" w:rsidRDefault="00CA07C2" w:rsidP="00182B26">
            <w:pPr>
              <w:pStyle w:val="TableParagraph"/>
              <w:spacing w:line="235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Población</w:t>
            </w:r>
            <w:r w:rsidR="00F3705F" w:rsidRPr="003331CD">
              <w:rPr>
                <w:rFonts w:ascii="Arial" w:hAnsi="Arial" w:cs="Arial"/>
                <w:b/>
                <w:sz w:val="20"/>
                <w:szCs w:val="20"/>
              </w:rPr>
              <w:t xml:space="preserve"> dirigida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7366" w:type="dxa"/>
            <w:gridSpan w:val="2"/>
          </w:tcPr>
          <w:p w14:paraId="766E5555" w14:textId="6D8F88D9" w:rsidR="00557818" w:rsidRPr="003331CD" w:rsidRDefault="005F557A" w:rsidP="00182B26">
            <w:pPr>
              <w:pStyle w:val="TableParagraph"/>
              <w:spacing w:line="235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Madres y bebés de 0 a 6</w:t>
            </w:r>
            <w:r w:rsidR="005F6587">
              <w:rPr>
                <w:rFonts w:ascii="Arial" w:hAnsi="Arial" w:cs="Arial"/>
                <w:sz w:val="20"/>
                <w:szCs w:val="20"/>
              </w:rPr>
              <w:t xml:space="preserve"> años</w:t>
            </w:r>
          </w:p>
        </w:tc>
      </w:tr>
      <w:tr w:rsidR="00557818" w:rsidRPr="003331CD" w14:paraId="255DAF7A" w14:textId="77777777" w:rsidTr="003331CD">
        <w:trPr>
          <w:trHeight w:val="515"/>
        </w:trPr>
        <w:tc>
          <w:tcPr>
            <w:tcW w:w="3402" w:type="dxa"/>
            <w:gridSpan w:val="2"/>
            <w:shd w:val="clear" w:color="auto" w:fill="FAE3D4"/>
          </w:tcPr>
          <w:p w14:paraId="1DAC0D7D" w14:textId="77777777" w:rsidR="00557818" w:rsidRPr="003331CD" w:rsidRDefault="000E4EE0" w:rsidP="00182B26">
            <w:pPr>
              <w:pStyle w:val="TableParagraph"/>
              <w:spacing w:line="250" w:lineRule="exact"/>
              <w:ind w:left="110" w:right="398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Estrategia</w:t>
            </w:r>
            <w:r w:rsidRPr="003331CD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 xml:space="preserve">pedagógica/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didáctica</w:t>
            </w:r>
          </w:p>
        </w:tc>
        <w:tc>
          <w:tcPr>
            <w:tcW w:w="7366" w:type="dxa"/>
            <w:gridSpan w:val="2"/>
          </w:tcPr>
          <w:p w14:paraId="6C8E2CE8" w14:textId="2B084E8E" w:rsidR="00435CF1" w:rsidRPr="003331CD" w:rsidRDefault="0003475F" w:rsidP="00182B26">
            <w:pPr>
              <w:pStyle w:val="TableParagraph"/>
              <w:ind w:left="1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Taller de juego simbólico</w:t>
            </w:r>
          </w:p>
        </w:tc>
      </w:tr>
      <w:tr w:rsidR="00557818" w:rsidRPr="003331CD" w14:paraId="58EBBFFE" w14:textId="77777777" w:rsidTr="003331CD">
        <w:trPr>
          <w:trHeight w:val="515"/>
        </w:trPr>
        <w:tc>
          <w:tcPr>
            <w:tcW w:w="3402" w:type="dxa"/>
            <w:gridSpan w:val="2"/>
            <w:shd w:val="clear" w:color="auto" w:fill="FAE3D4"/>
          </w:tcPr>
          <w:p w14:paraId="1621A414" w14:textId="77777777" w:rsidR="00557818" w:rsidRPr="003331CD" w:rsidRDefault="000E4EE0" w:rsidP="00182B26">
            <w:pPr>
              <w:pStyle w:val="TableParagraph"/>
              <w:spacing w:line="253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Fecha:</w:t>
            </w:r>
          </w:p>
        </w:tc>
        <w:tc>
          <w:tcPr>
            <w:tcW w:w="7366" w:type="dxa"/>
            <w:gridSpan w:val="2"/>
          </w:tcPr>
          <w:p w14:paraId="23A0550E" w14:textId="36ACDB6F" w:rsidR="00557818" w:rsidRPr="003331CD" w:rsidRDefault="005F6587" w:rsidP="00182B26">
            <w:pPr>
              <w:pStyle w:val="TableParagraph"/>
              <w:spacing w:line="253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Sábado 22 de agosto</w:t>
            </w:r>
          </w:p>
        </w:tc>
      </w:tr>
      <w:tr w:rsidR="00483D6B" w:rsidRPr="003331CD" w14:paraId="1FB07678" w14:textId="77777777" w:rsidTr="003331CD">
        <w:trPr>
          <w:trHeight w:val="515"/>
        </w:trPr>
        <w:tc>
          <w:tcPr>
            <w:tcW w:w="3402" w:type="dxa"/>
            <w:gridSpan w:val="2"/>
            <w:shd w:val="clear" w:color="auto" w:fill="FAE3D4"/>
          </w:tcPr>
          <w:p w14:paraId="39BA9A93" w14:textId="1BEB6667" w:rsidR="00483D6B" w:rsidRPr="003331CD" w:rsidRDefault="00483D6B" w:rsidP="00182B26">
            <w:pPr>
              <w:pStyle w:val="TableParagraph"/>
              <w:spacing w:line="253" w:lineRule="exact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Nombre del taller:</w:t>
            </w:r>
          </w:p>
        </w:tc>
        <w:tc>
          <w:tcPr>
            <w:tcW w:w="7366" w:type="dxa"/>
            <w:gridSpan w:val="2"/>
          </w:tcPr>
          <w:p w14:paraId="27BA828B" w14:textId="77777777" w:rsidR="00646FDD" w:rsidRPr="00646FDD" w:rsidRDefault="00646FDD" w:rsidP="00646FDD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646FDD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El barrio que cuidamos: brigada de cuidado comunitario</w:t>
            </w:r>
          </w:p>
          <w:p w14:paraId="46C8C814" w14:textId="37A09D2C" w:rsidR="00F208D5" w:rsidRPr="003331CD" w:rsidRDefault="00F208D5" w:rsidP="00182B26">
            <w:pPr>
              <w:pStyle w:val="TableParagraph"/>
              <w:spacing w:line="253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0334" w:rsidRPr="003331CD" w14:paraId="6420E62E" w14:textId="77777777" w:rsidTr="003331CD">
        <w:trPr>
          <w:trHeight w:val="756"/>
        </w:trPr>
        <w:tc>
          <w:tcPr>
            <w:tcW w:w="3402" w:type="dxa"/>
            <w:gridSpan w:val="2"/>
            <w:shd w:val="clear" w:color="auto" w:fill="FAE3D4"/>
          </w:tcPr>
          <w:p w14:paraId="67315F2B" w14:textId="42037636" w:rsidR="00EC0334" w:rsidRPr="003331CD" w:rsidRDefault="00EC0334" w:rsidP="00182B26">
            <w:pPr>
              <w:pStyle w:val="TableParagraph"/>
              <w:spacing w:line="242" w:lineRule="auto"/>
              <w:ind w:left="110" w:right="398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Objetivo</w:t>
            </w:r>
            <w:r w:rsidRPr="003331C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General:</w:t>
            </w:r>
          </w:p>
        </w:tc>
        <w:tc>
          <w:tcPr>
            <w:tcW w:w="7366" w:type="dxa"/>
            <w:gridSpan w:val="2"/>
            <w:shd w:val="clear" w:color="auto" w:fill="FAE3D4"/>
          </w:tcPr>
          <w:p w14:paraId="2B65314B" w14:textId="6DF795EC" w:rsidR="00EC0334" w:rsidRPr="003331CD" w:rsidRDefault="00EC0334" w:rsidP="00182B26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Objetivos</w:t>
            </w:r>
            <w:r w:rsidRPr="003331C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específicos:</w:t>
            </w:r>
          </w:p>
        </w:tc>
      </w:tr>
      <w:tr w:rsidR="00EC0334" w:rsidRPr="003331CD" w14:paraId="5F7DA5B5" w14:textId="77777777" w:rsidTr="003331CD">
        <w:trPr>
          <w:trHeight w:val="504"/>
        </w:trPr>
        <w:tc>
          <w:tcPr>
            <w:tcW w:w="3402" w:type="dxa"/>
            <w:gridSpan w:val="2"/>
          </w:tcPr>
          <w:p w14:paraId="02C0538D" w14:textId="77777777" w:rsidR="0003475F" w:rsidRPr="0003475F" w:rsidRDefault="0003475F" w:rsidP="0003475F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03475F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Promover prácticas de cuidado, ayuda mutua y construcción colectiva del territorio mediante el juego simbólico, la participación y la cooperación, favoreciendo el reconocimiento de los niños y las niñas como miembros activos de una comunidad que cuida, protege y construye bienestar para todos.</w:t>
            </w:r>
          </w:p>
          <w:p w14:paraId="5D2B6E0B" w14:textId="1AE29D7C" w:rsidR="00EC0334" w:rsidRPr="003331CD" w:rsidRDefault="00EC0334" w:rsidP="00182B26">
            <w:pPr>
              <w:pStyle w:val="TableParagraph"/>
              <w:spacing w:line="250" w:lineRule="exact"/>
              <w:ind w:left="110" w:right="17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6" w:type="dxa"/>
            <w:gridSpan w:val="2"/>
          </w:tcPr>
          <w:p w14:paraId="52E9E53A" w14:textId="55D192E0" w:rsidR="0003475F" w:rsidRP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  <w:lang w:val="es-MX"/>
              </w:rPr>
            </w:pPr>
            <w:proofErr w:type="gramStart"/>
            <w:r>
              <w:rPr>
                <w:rFonts w:ascii="Segoe UI" w:hAnsi="Symbol" w:cs="Segoe UI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 </w:t>
            </w:r>
            <w:r w:rsidRPr="0003475F">
              <w:rPr>
                <w:rFonts w:ascii="Segoe UI" w:hAnsi="Segoe UI" w:cs="Segoe UI"/>
                <w:b/>
                <w:sz w:val="21"/>
                <w:szCs w:val="21"/>
              </w:rPr>
              <w:t>F</w:t>
            </w:r>
            <w:r w:rsidRPr="0003475F">
              <w:rPr>
                <w:rStyle w:val="Textoennegrita"/>
                <w:rFonts w:ascii="Segoe UI" w:hAnsi="Segoe UI" w:cs="Segoe UI"/>
                <w:b w:val="0"/>
                <w:sz w:val="21"/>
                <w:szCs w:val="21"/>
              </w:rPr>
              <w:t>avorecer</w:t>
            </w:r>
            <w:proofErr w:type="gramEnd"/>
            <w:r w:rsidRPr="0003475F">
              <w:rPr>
                <w:rStyle w:val="Textoennegrita"/>
                <w:rFonts w:ascii="Segoe UI" w:hAnsi="Segoe UI" w:cs="Segoe UI"/>
                <w:b w:val="0"/>
                <w:sz w:val="21"/>
                <w:szCs w:val="21"/>
              </w:rPr>
              <w:t xml:space="preserve"> la participación activa de los niños y las niñas</w:t>
            </w:r>
            <w:r w:rsidRPr="0003475F">
              <w:rPr>
                <w:rFonts w:ascii="Segoe UI" w:hAnsi="Segoe UI" w:cs="Segoe UI"/>
                <w:sz w:val="21"/>
                <w:szCs w:val="21"/>
              </w:rPr>
              <w:t xml:space="preserve"> en espacios de encuentro, diálogo y construcción de acuerdos a través del saludo elegido y el círculo de la palabra.</w:t>
            </w:r>
          </w:p>
          <w:p w14:paraId="720BD4EF" w14:textId="77777777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proofErr w:type="gramStart"/>
            <w:r>
              <w:rPr>
                <w:rFonts w:ascii="Segoe UI" w:hAnsi="Symbol" w:cs="Segoe UI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 </w:t>
            </w:r>
            <w:r w:rsidRPr="0003475F">
              <w:rPr>
                <w:rStyle w:val="Textoennegrita"/>
                <w:rFonts w:ascii="Segoe UI" w:hAnsi="Segoe UI" w:cs="Segoe UI"/>
                <w:b w:val="0"/>
                <w:sz w:val="21"/>
                <w:szCs w:val="21"/>
              </w:rPr>
              <w:t>Propiciar</w:t>
            </w:r>
            <w:proofErr w:type="gramEnd"/>
            <w:r w:rsidRPr="0003475F">
              <w:rPr>
                <w:rStyle w:val="Textoennegrita"/>
                <w:rFonts w:ascii="Segoe UI" w:hAnsi="Segoe UI" w:cs="Segoe UI"/>
                <w:b w:val="0"/>
                <w:sz w:val="21"/>
                <w:szCs w:val="21"/>
              </w:rPr>
              <w:t xml:space="preserve"> experiencias de juego simbólico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que permitan representar situaciones de cuidado, solidaridad, protección y convivencia presentes en la vida cotidiana y comunitaria.</w:t>
            </w:r>
          </w:p>
          <w:p w14:paraId="4AF4C01F" w14:textId="77777777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proofErr w:type="gramStart"/>
            <w:r>
              <w:rPr>
                <w:rFonts w:ascii="Segoe UI" w:hAnsi="Symbol" w:cs="Segoe UI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 </w:t>
            </w:r>
            <w:r w:rsidRPr="0003475F">
              <w:rPr>
                <w:rStyle w:val="Textoennegrita"/>
                <w:rFonts w:ascii="Segoe UI" w:hAnsi="Segoe UI" w:cs="Segoe UI"/>
                <w:b w:val="0"/>
                <w:sz w:val="21"/>
                <w:szCs w:val="21"/>
              </w:rPr>
              <w:t>Fortalecer</w:t>
            </w:r>
            <w:proofErr w:type="gramEnd"/>
            <w:r w:rsidRPr="0003475F">
              <w:rPr>
                <w:rStyle w:val="Textoennegrita"/>
                <w:rFonts w:ascii="Segoe UI" w:hAnsi="Segoe UI" w:cs="Segoe UI"/>
                <w:b w:val="0"/>
                <w:sz w:val="21"/>
                <w:szCs w:val="21"/>
              </w:rPr>
              <w:t xml:space="preserve"> habilidades de cooperación, comunicación y trabajo en equipo</w:t>
            </w:r>
            <w:r>
              <w:rPr>
                <w:rFonts w:ascii="Segoe UI" w:hAnsi="Segoe UI" w:cs="Segoe UI"/>
                <w:sz w:val="21"/>
                <w:szCs w:val="21"/>
              </w:rPr>
              <w:t>, promoviendo la resolución dialogada de situaciones que surjan durante el juego y la construcción colectiva.</w:t>
            </w:r>
          </w:p>
          <w:p w14:paraId="66297515" w14:textId="2A7B434C" w:rsidR="00EC0334" w:rsidRPr="003331CD" w:rsidRDefault="0003475F" w:rsidP="0003475F">
            <w:pPr>
              <w:pStyle w:val="TableParagraph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3331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52411" w:rsidRPr="003331CD" w14:paraId="2A0E32DF" w14:textId="77777777" w:rsidTr="003331CD">
        <w:trPr>
          <w:trHeight w:val="535"/>
        </w:trPr>
        <w:tc>
          <w:tcPr>
            <w:tcW w:w="10768" w:type="dxa"/>
            <w:gridSpan w:val="4"/>
            <w:shd w:val="clear" w:color="auto" w:fill="FAE3D4"/>
          </w:tcPr>
          <w:p w14:paraId="3F7296C1" w14:textId="35CBE121" w:rsidR="00F52411" w:rsidRPr="003331CD" w:rsidRDefault="00F52411" w:rsidP="00182B26">
            <w:pPr>
              <w:pStyle w:val="TableParagraph"/>
              <w:spacing w:before="14"/>
              <w:ind w:left="19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Justificación:</w:t>
            </w:r>
          </w:p>
        </w:tc>
      </w:tr>
      <w:tr w:rsidR="00F52411" w:rsidRPr="003331CD" w14:paraId="5D82E11E" w14:textId="77777777" w:rsidTr="003331CD">
        <w:trPr>
          <w:trHeight w:val="811"/>
        </w:trPr>
        <w:tc>
          <w:tcPr>
            <w:tcW w:w="10768" w:type="dxa"/>
            <w:gridSpan w:val="4"/>
            <w:shd w:val="clear" w:color="auto" w:fill="FFFFFF" w:themeFill="background1"/>
          </w:tcPr>
          <w:p w14:paraId="2FDCC2EE" w14:textId="5E51B1A9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  <w:lang w:val="es-MX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La presente actividad se fundamenta en el reconocimiento del juego simbólico como una experiencia privilegiada para que las niñas y los niños construyan significados sobre sí mismos, los demás y el territorio que habitan. A través del juego, los niños representan situaciones de la vida cotidiana, exploran diferentes roles sociales, expresan emociones, fortalecen vínculos y ensayan formas de participación, cooperación y resolución de situaciones que hacen parte de su entorno inmediato. Desde esta perspectiva, el juego se constituye en un lenguaje que les permite comprender y transformar simbólicamente las experiencias de cuidado que viven en la familia, la comunidad y el comedor comunitario.</w:t>
            </w:r>
          </w:p>
          <w:p w14:paraId="432EEEDD" w14:textId="21C899E2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En el marco del proyecto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“Ronda la Palabra: Prácticas de Cuidado en Territorio para Tejer Paz”</w:t>
            </w:r>
            <w:r>
              <w:rPr>
                <w:rFonts w:ascii="Segoe UI" w:hAnsi="Segoe UI" w:cs="Segoe UI"/>
                <w:sz w:val="21"/>
                <w:szCs w:val="21"/>
              </w:rPr>
              <w:t>, esta propuesta busca fortalecer la comprensión del territorio como un espacio de encuentro, protección, solidaridad y construcción colectiva. Lejos de centrar la mirada en las dificultades del contexto, la actividad invita a reconocer las capacidades comunitarias, las redes de apoyo y las prácticas de cuidado que sostienen la vida cotidiana en el barrio. De esta manera, las niñas y los niños tienen la oportunidad de construir relatos sobre un territorio que también se caracteriza por la cooperación, la ayuda mutua y la participación de diversos actores comunitarios.</w:t>
            </w:r>
            <w:r>
              <w:rPr>
                <w:rStyle w:val="xxxjie0"/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7A8E7C48" w14:textId="0B1E506E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La actividad incorpora escenarios de juego simbólico en los que los participantes asumen roles relacionados con el cuidado de las personas y los espacios compartidos, utilizando materiales como casitas, muñecos, títeres, herramientas, frutas y verduras, módulos de construcción y kits de profesiones. Estos recursos favorecen la recreación de situaciones vinculadas con la alimentación, la salud, la convivencia, la protección y la organización comunitaria, permitiendo que los niños representen, negocien y construyan colectivamente soluciones frente a </w:t>
            </w:r>
            <w:r>
              <w:rPr>
                <w:rFonts w:ascii="Segoe UI" w:hAnsi="Segoe UI" w:cs="Segoe UI"/>
                <w:sz w:val="21"/>
                <w:szCs w:val="21"/>
              </w:rPr>
              <w:lastRenderedPageBreak/>
              <w:t>diversas situaciones imaginarias.</w:t>
            </w:r>
            <w:r>
              <w:rPr>
                <w:rStyle w:val="xxxjie0"/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4742DADB" w14:textId="3FACBE51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Asimismo, la propuesta se apoya en el aprendizaje por observación o aprendizaje vicario, mediante el modelamiento realizado por las maestras en formación, quienes presentan formas respetuosas de relacionarse, escuchar, cooperar, pedir ayuda y resolver desacuerdos. A partir de estas experiencias, los niños y las niñas pueden apropiarse, transformar o recrear dichas acciones durante el juego, fortaleciendo habilidades asociadas a la empatía, la comunicación, la participación y la convivencia pacífica.</w:t>
            </w:r>
            <w:r>
              <w:rPr>
                <w:rStyle w:val="xxxjie0"/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6AD2D168" w14:textId="77777777" w:rsidR="0003475F" w:rsidRDefault="0003475F" w:rsidP="0003475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Finalmente, esta experiencia contribuye al propósito general del proyecto de generar entornos protectores que reconozcan a las infancias como sujetos activos, capaces de participar en la construcción de relaciones más cuidadoras y democráticas. Al favorecer espacios donde la voz infantil, la imaginación, el juego y la cooperación ocupan un lugar central, la actividad promueve formas cotidianas de construcción de paz basadas en el reconocimiento mutuo, la corresponsabilidad y el cuidado de la vida en comunidad.</w:t>
            </w:r>
          </w:p>
          <w:p w14:paraId="249404A5" w14:textId="34B8786B" w:rsidR="003551FC" w:rsidRPr="003331CD" w:rsidRDefault="0003475F" w:rsidP="0003475F">
            <w:pPr>
              <w:widowControl/>
              <w:tabs>
                <w:tab w:val="left" w:pos="2925"/>
              </w:tabs>
              <w:autoSpaceDE/>
              <w:autoSpaceDN/>
              <w:spacing w:line="300" w:lineRule="atLeast"/>
              <w:rPr>
                <w:rFonts w:ascii="Arial" w:hAnsi="Arial" w:cs="Arial"/>
                <w:bCs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EC0334" w:rsidRPr="003331CD" w14:paraId="6EBEE152" w14:textId="77777777" w:rsidTr="003331CD">
        <w:trPr>
          <w:trHeight w:val="505"/>
        </w:trPr>
        <w:tc>
          <w:tcPr>
            <w:tcW w:w="10768" w:type="dxa"/>
            <w:gridSpan w:val="4"/>
            <w:shd w:val="clear" w:color="auto" w:fill="FAE3D4"/>
          </w:tcPr>
          <w:p w14:paraId="01031810" w14:textId="26767650" w:rsidR="00EC0334" w:rsidRPr="003331CD" w:rsidRDefault="00EC0334" w:rsidP="00182B26">
            <w:pPr>
              <w:pStyle w:val="TableParagraph"/>
              <w:spacing w:line="253" w:lineRule="exact"/>
              <w:ind w:left="47" w:right="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lastRenderedPageBreak/>
              <w:t>Momentos</w:t>
            </w:r>
            <w:r w:rsidRPr="003331C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331CD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>la</w:t>
            </w:r>
            <w:r w:rsidRPr="003331C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planeación:</w:t>
            </w:r>
          </w:p>
        </w:tc>
      </w:tr>
      <w:tr w:rsidR="00F52411" w:rsidRPr="003331CD" w14:paraId="61751912" w14:textId="77777777" w:rsidTr="003331CD">
        <w:trPr>
          <w:trHeight w:val="790"/>
        </w:trPr>
        <w:tc>
          <w:tcPr>
            <w:tcW w:w="1843" w:type="dxa"/>
          </w:tcPr>
          <w:p w14:paraId="19D3FC17" w14:textId="64AA4E36" w:rsidR="00F52411" w:rsidRPr="003331CD" w:rsidRDefault="00315C2A" w:rsidP="00182B26">
            <w:pPr>
              <w:pStyle w:val="TableParagraph"/>
              <w:spacing w:before="9" w:line="242" w:lineRule="auto"/>
              <w:ind w:left="110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Momento</w:t>
            </w:r>
          </w:p>
        </w:tc>
        <w:tc>
          <w:tcPr>
            <w:tcW w:w="1559" w:type="dxa"/>
          </w:tcPr>
          <w:p w14:paraId="747ACE14" w14:textId="65386384" w:rsidR="00F52411" w:rsidRPr="003331CD" w:rsidRDefault="00315C2A" w:rsidP="00182B26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3331CD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Tiempo</w:t>
            </w:r>
          </w:p>
        </w:tc>
        <w:tc>
          <w:tcPr>
            <w:tcW w:w="4815" w:type="dxa"/>
          </w:tcPr>
          <w:p w14:paraId="2640B94C" w14:textId="5954320B" w:rsidR="00F52411" w:rsidRPr="003331CD" w:rsidRDefault="00315C2A" w:rsidP="00182B26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Descripción</w:t>
            </w:r>
          </w:p>
        </w:tc>
        <w:tc>
          <w:tcPr>
            <w:tcW w:w="2551" w:type="dxa"/>
          </w:tcPr>
          <w:p w14:paraId="1C115EF8" w14:textId="58D338E3" w:rsidR="00F52411" w:rsidRPr="003331CD" w:rsidRDefault="00315C2A" w:rsidP="00182B26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Materiales</w:t>
            </w:r>
          </w:p>
        </w:tc>
      </w:tr>
      <w:tr w:rsidR="00CD58BE" w:rsidRPr="003331CD" w14:paraId="35340F10" w14:textId="77777777" w:rsidTr="00CD58BE">
        <w:trPr>
          <w:trHeight w:val="2311"/>
        </w:trPr>
        <w:tc>
          <w:tcPr>
            <w:tcW w:w="1843" w:type="dxa"/>
          </w:tcPr>
          <w:p w14:paraId="78764F53" w14:textId="77777777" w:rsidR="00CD58BE" w:rsidRPr="003331CD" w:rsidRDefault="00CD58BE" w:rsidP="00CD58BE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Inicio </w:t>
            </w:r>
          </w:p>
          <w:p w14:paraId="18434AFA" w14:textId="77777777" w:rsidR="00CD58BE" w:rsidRPr="003331CD" w:rsidRDefault="00CD58BE" w:rsidP="00CD58BE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1F982959" w14:textId="414E653F" w:rsidR="00CD58BE" w:rsidRPr="003331CD" w:rsidRDefault="00CD58BE" w:rsidP="00CD58BE">
            <w:pPr>
              <w:pStyle w:val="TableParagraph"/>
              <w:spacing w:before="9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76FCE5" w14:textId="22AF9BC8" w:rsidR="00CD58BE" w:rsidRPr="003331CD" w:rsidRDefault="00CD58BE" w:rsidP="00CD58BE">
            <w:pPr>
              <w:pStyle w:val="TableParagraph"/>
              <w:spacing w:before="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t>8–10 minutos</w:t>
            </w:r>
          </w:p>
        </w:tc>
        <w:tc>
          <w:tcPr>
            <w:tcW w:w="4815" w:type="dxa"/>
          </w:tcPr>
          <w:p w14:paraId="0ED0B490" w14:textId="248C7092" w:rsidR="00CD58BE" w:rsidRPr="003331CD" w:rsidRDefault="00CD58BE" w:rsidP="00CD58BE">
            <w:pPr>
              <w:pStyle w:val="Table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D16DE">
              <w:t>Las maestras en formación reciben a cada niño, niña y cuidadora de manera individual, nombrándolo y poniéndose a su altura. Se ofrecen opciones de saludo mediante imágenes o demostración: choque de palmas, sonrisa, saludo con las manos a distancia, movimiento corporal, canción corta, abrazo si el niño o niña lo acepta o saludo inventado. Cada participante decide cómo desea ser saludado</w:t>
            </w:r>
          </w:p>
        </w:tc>
        <w:tc>
          <w:tcPr>
            <w:tcW w:w="2551" w:type="dxa"/>
          </w:tcPr>
          <w:p w14:paraId="1B84155B" w14:textId="3AC74F01" w:rsidR="00CD58BE" w:rsidRPr="003331CD" w:rsidRDefault="00CD58BE" w:rsidP="00CD58BE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 w:rsidRPr="00AD16DE">
              <w:t>Tarjetas o imágenes de saludos, manta o tapete para el círculo, música suave opcional.</w:t>
            </w:r>
          </w:p>
        </w:tc>
      </w:tr>
      <w:tr w:rsidR="00CD58BE" w:rsidRPr="003331CD" w14:paraId="5718C415" w14:textId="77777777" w:rsidTr="003331CD">
        <w:trPr>
          <w:trHeight w:val="790"/>
        </w:trPr>
        <w:tc>
          <w:tcPr>
            <w:tcW w:w="1843" w:type="dxa"/>
          </w:tcPr>
          <w:p w14:paraId="7AD684CB" w14:textId="67FCCB42" w:rsidR="00CD58BE" w:rsidRPr="003331CD" w:rsidRDefault="00CD58BE" w:rsidP="00CD58BE">
            <w:pPr>
              <w:pStyle w:val="TableParagraph"/>
              <w:spacing w:before="9" w:line="242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117CA78" w14:textId="77777777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8-10 minutos</w:t>
            </w:r>
          </w:p>
          <w:p w14:paraId="360EE051" w14:textId="7D628950" w:rsidR="00CD58BE" w:rsidRPr="003331CD" w:rsidRDefault="00CD58BE" w:rsidP="00CD58BE">
            <w:pPr>
              <w:pStyle w:val="TableParagraph"/>
              <w:tabs>
                <w:tab w:val="left" w:pos="889"/>
              </w:tabs>
              <w:spacing w:line="256" w:lineRule="exact"/>
              <w:ind w:right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5" w:type="dxa"/>
          </w:tcPr>
          <w:p w14:paraId="7FD95F06" w14:textId="68F09E51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b/>
                <w:bCs/>
                <w:sz w:val="21"/>
                <w:szCs w:val="21"/>
                <w:lang w:val="es-MX" w:eastAsia="es-MX"/>
              </w:rPr>
              <w:t>Círculo de la palabra</w:t>
            </w:r>
            <w:r w:rsidRPr="0041754E">
              <w:rPr>
                <w:rFonts w:ascii="Segoe UI" w:hAnsi="Segoe UI" w:cs="Segoe UI"/>
                <w:bCs/>
                <w:sz w:val="21"/>
                <w:szCs w:val="21"/>
                <w:lang w:val="es-MX" w:eastAsia="es-MX"/>
              </w:rPr>
              <w:t>.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Los niños y niñas se ubican en círculo sobre una manta. Las maestras presentan varios instrumentos musicales y el grupo elige cuál será el </w:t>
            </w:r>
            <w:r w:rsidRPr="0041754E">
              <w:rPr>
                <w:rFonts w:ascii="Segoe UI" w:hAnsi="Segoe UI" w:cs="Segoe UI"/>
                <w:bCs/>
                <w:sz w:val="21"/>
                <w:szCs w:val="21"/>
                <w:lang w:val="es-MX" w:eastAsia="es-MX"/>
              </w:rPr>
              <w:t>instrumento de la palabra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para la sesión. El instrumento seleccionado circula entre los participantes indicando los turnos para compartir. Cada niño puede expresarse mediante palabras, gestos, movimientos o simplemente escuchar. Preguntas orientadoras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: ¿Cómo llegó tu cuerpo hoy? 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¿Qué fue lo primero que hic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iste antes de venir al comedor? ¿Cómo te sientes hoy? 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¿Qué fue lo que más te gustó de tu día hasta ahora?</w:t>
            </w:r>
          </w:p>
          <w:p w14:paraId="2B6A8A0C" w14:textId="20FFEF0D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¿Hay algo que quieras 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contarnos de cómo llegaste hoy? 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¿Tu cuerpo llegó con ganas de jugar,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descansar, correr o </w:t>
            </w:r>
            <w:proofErr w:type="gramStart"/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>conversar?¿</w:t>
            </w:r>
            <w:proofErr w:type="gramEnd"/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Qué te hizo sonreír hoy? 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¿Quién te acompañó para llegar hasta aquí?</w:t>
            </w:r>
          </w:p>
          <w:p w14:paraId="313EB7F1" w14:textId="77777777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¿Qué color tendría tu día de hoy?</w:t>
            </w:r>
          </w:p>
          <w:p w14:paraId="0C1CF7A9" w14:textId="4E235A43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¿Hay algo que quieres que el grupo sepa sobre cómo te sientes?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La participación es voluntaria y todas las formas de expresión son reconocidas.</w:t>
            </w:r>
          </w:p>
          <w:p w14:paraId="361FE75E" w14:textId="6F287021" w:rsidR="00CD58BE" w:rsidRPr="003331CD" w:rsidRDefault="00CD58BE" w:rsidP="00CD58BE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FBCDF4" w14:textId="23DF6C1E" w:rsidR="00CD58BE" w:rsidRPr="003331CD" w:rsidRDefault="0041754E" w:rsidP="00CD58BE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Tarjetas con preguntas para el círculo de la palabra.</w:t>
            </w:r>
          </w:p>
        </w:tc>
      </w:tr>
      <w:tr w:rsidR="00CD58BE" w:rsidRPr="003331CD" w14:paraId="0506A528" w14:textId="77777777" w:rsidTr="003331CD">
        <w:trPr>
          <w:trHeight w:val="790"/>
        </w:trPr>
        <w:tc>
          <w:tcPr>
            <w:tcW w:w="1843" w:type="dxa"/>
          </w:tcPr>
          <w:p w14:paraId="45EC7F3A" w14:textId="56FC8AD3" w:rsidR="00CD58BE" w:rsidRPr="003331CD" w:rsidRDefault="00CD58BE" w:rsidP="00182B26">
            <w:pPr>
              <w:pStyle w:val="TableParagraph"/>
              <w:spacing w:before="9" w:line="242" w:lineRule="auto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1559" w:type="dxa"/>
          </w:tcPr>
          <w:p w14:paraId="659FCBC4" w14:textId="77777777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8-10 minutos</w:t>
            </w:r>
          </w:p>
          <w:p w14:paraId="1CD9BE2C" w14:textId="7984F4FF" w:rsidR="00CD58BE" w:rsidRPr="003331CD" w:rsidRDefault="00CD58BE" w:rsidP="00182B26">
            <w:pPr>
              <w:pStyle w:val="TableParagraph"/>
              <w:tabs>
                <w:tab w:val="left" w:pos="889"/>
              </w:tabs>
              <w:spacing w:line="256" w:lineRule="exact"/>
              <w:ind w:right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5" w:type="dxa"/>
          </w:tcPr>
          <w:p w14:paraId="45E2641F" w14:textId="6D090CFC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Dos maestras representan una breve historia utilizando títeres y muñecos. Un personaje necesita apoyo porque acaba de llegar al barrio y requiere ayuda para organizarse, encontrar alimento o sentirse seguro. Durante la escena se modelan acciones de cuidado: escuchar, preguntar qué necesita, compartir recursos, ofrecer ayuda y trabajar en equipo. La historia finaliza con la </w:t>
            </w:r>
            <w:proofErr w:type="gramStart"/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pregunta:</w:t>
            </w:r>
            <w:r w:rsidRPr="0041754E"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>“</w:t>
            </w:r>
            <w:proofErr w:type="gramEnd"/>
            <w:r w:rsidRPr="0041754E"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>¿Qué harían ustedes para ayudar a este</w:t>
            </w:r>
            <w:r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 xml:space="preserve"> nuevo integrante del</w:t>
            </w:r>
            <w:r w:rsidRPr="0041754E"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 xml:space="preserve"> barrio?”</w:t>
            </w: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.</w:t>
            </w:r>
          </w:p>
          <w:p w14:paraId="68615940" w14:textId="0E449E98" w:rsidR="00CD58BE" w:rsidRPr="003331CD" w:rsidRDefault="00CD58BE" w:rsidP="001D145D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9A9E016" w14:textId="646457B1" w:rsidR="00CD58BE" w:rsidRPr="003331CD" w:rsidRDefault="0041754E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Títeres de personajes (los brinda la investigación)</w:t>
            </w:r>
          </w:p>
        </w:tc>
      </w:tr>
      <w:tr w:rsidR="001D145D" w:rsidRPr="003331CD" w14:paraId="5F977DAB" w14:textId="77777777" w:rsidTr="003331CD">
        <w:trPr>
          <w:trHeight w:val="790"/>
        </w:trPr>
        <w:tc>
          <w:tcPr>
            <w:tcW w:w="1843" w:type="dxa"/>
          </w:tcPr>
          <w:p w14:paraId="42672340" w14:textId="77777777" w:rsidR="001D145D" w:rsidRDefault="001D145D" w:rsidP="00182B26">
            <w:pPr>
              <w:pStyle w:val="TableParagraph"/>
              <w:spacing w:before="9" w:line="242" w:lineRule="auto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D22204" w14:textId="77777777" w:rsidR="0041754E" w:rsidRPr="0041754E" w:rsidRDefault="0041754E" w:rsidP="0041754E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41754E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25-30 minutos</w:t>
            </w:r>
          </w:p>
          <w:p w14:paraId="09C028B1" w14:textId="34647B14" w:rsidR="001D145D" w:rsidRPr="003331CD" w:rsidRDefault="001D145D" w:rsidP="00182B26">
            <w:pPr>
              <w:pStyle w:val="TableParagraph"/>
              <w:tabs>
                <w:tab w:val="left" w:pos="889"/>
              </w:tabs>
              <w:spacing w:line="256" w:lineRule="exact"/>
              <w:ind w:right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5" w:type="dxa"/>
          </w:tcPr>
          <w:p w14:paraId="70249E1B" w14:textId="0897AFB1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  <w:lang w:val="es-MX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Las maestras en formación organizan previamente el espacio en </w:t>
            </w: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dos grandes rincones de juego</w:t>
            </w:r>
            <w:r>
              <w:rPr>
                <w:rFonts w:ascii="Segoe UI" w:hAnsi="Segoe UI" w:cs="Segoe UI"/>
                <w:sz w:val="21"/>
                <w:szCs w:val="21"/>
              </w:rPr>
              <w:t>, distribuyendo los materiales de manera visible y accesible. Antes de iniciar, recuerdan con los niños y niñas algunos acuerdos para el cuidado de los materiales: utilizarlos con respeto, compartirlos con los compañeros y regresar cada elemento a su lugar una vez finalizada la actividad.</w:t>
            </w:r>
          </w:p>
          <w:p w14:paraId="47D26DD1" w14:textId="77777777" w:rsidR="0041754E" w:rsidRPr="0041754E" w:rsidRDefault="0041754E" w:rsidP="0041754E">
            <w:pPr>
              <w:pStyle w:val="Ttulo4"/>
              <w:spacing w:line="300" w:lineRule="atLeast"/>
              <w:rPr>
                <w:rFonts w:ascii="Segoe UI" w:hAnsi="Segoe UI" w:cs="Segoe UI"/>
                <w:color w:val="000000" w:themeColor="text1"/>
                <w:sz w:val="24"/>
                <w:szCs w:val="24"/>
              </w:rPr>
            </w:pPr>
            <w:r w:rsidRPr="0041754E">
              <w:rPr>
                <w:rFonts w:ascii="Segoe UI" w:hAnsi="Segoe UI" w:cs="Segoe UI"/>
                <w:color w:val="000000" w:themeColor="text1"/>
              </w:rPr>
              <w:t>Rincón 1. Brigada de ayuda</w:t>
            </w:r>
          </w:p>
          <w:p w14:paraId="6ECBB614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En este rincón los niños y niñas representan situaciones de cuidado y apoyo comunitario. Pueden asumir libremente roles como paramédicos, bomberos, familias, vecinos, cocineros o personajes creados por ellos mismos. A partir de historias espontáneas, los participantes atienden situaciones imaginarias relacionadas con el cuidado de las personas, la alimentación, la ayuda a quienes lo necesitan y la protección de espacios compartidos.</w:t>
            </w:r>
          </w:p>
          <w:p w14:paraId="1814FE3A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Las maestras acompañan el juego mediante preguntas abiertas que amplían las posibilidades de interacción y reflexión:</w:t>
            </w:r>
          </w:p>
          <w:p w14:paraId="7869AC57" w14:textId="77777777" w:rsidR="0041754E" w:rsidRDefault="0041754E" w:rsidP="0041754E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¿Quién puede ayudar?</w:t>
            </w:r>
          </w:p>
          <w:p w14:paraId="09058B6E" w14:textId="77777777" w:rsidR="0041754E" w:rsidRDefault="0041754E" w:rsidP="0041754E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¿Qué necesita este personaje?</w:t>
            </w:r>
          </w:p>
          <w:p w14:paraId="34C2BE53" w14:textId="77777777" w:rsidR="0041754E" w:rsidRDefault="0041754E" w:rsidP="0041754E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¿Quién puede acompañarlo?</w:t>
            </w:r>
          </w:p>
          <w:p w14:paraId="2E0C34F2" w14:textId="77777777" w:rsidR="0041754E" w:rsidRDefault="0041754E" w:rsidP="0041754E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¿Cómo pueden resolverlo juntos?</w:t>
            </w:r>
          </w:p>
          <w:p w14:paraId="2557E3A2" w14:textId="77777777" w:rsidR="0041754E" w:rsidRDefault="0041754E" w:rsidP="0041754E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¿Qué podemos hacer para cuidar a los demás?</w:t>
            </w:r>
          </w:p>
          <w:p w14:paraId="37C48EC6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Materiales:</w:t>
            </w:r>
          </w:p>
          <w:p w14:paraId="0AA6225E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Casco paramédico con set doctor.</w:t>
            </w:r>
          </w:p>
          <w:p w14:paraId="22811ADC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Casco bombero.</w:t>
            </w:r>
          </w:p>
          <w:p w14:paraId="4DF031ED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Muñecos y muñecas de trapo.</w:t>
            </w:r>
          </w:p>
          <w:p w14:paraId="12B8404B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Títeres grandes.</w:t>
            </w:r>
          </w:p>
          <w:p w14:paraId="41874600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Títeres de etnias.</w:t>
            </w:r>
          </w:p>
          <w:p w14:paraId="7D955626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lastRenderedPageBreak/>
              <w:t>Frutas y verduras.</w:t>
            </w:r>
          </w:p>
          <w:p w14:paraId="6516DC13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American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Truck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.</w:t>
            </w:r>
          </w:p>
          <w:p w14:paraId="586E787E" w14:textId="77777777" w:rsidR="0041754E" w:rsidRPr="0041754E" w:rsidRDefault="0041754E" w:rsidP="00C70F2D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Style w:val="xxxjie0"/>
                <w:rFonts w:ascii="Segoe UI" w:hAnsi="Segoe UI" w:cs="Segoe UI"/>
                <w:b/>
                <w:color w:val="000000" w:themeColor="text1"/>
                <w:sz w:val="24"/>
                <w:szCs w:val="24"/>
              </w:rPr>
            </w:pPr>
            <w:r w:rsidRPr="0041754E">
              <w:rPr>
                <w:rFonts w:ascii="Segoe UI" w:hAnsi="Segoe UI" w:cs="Segoe UI"/>
                <w:sz w:val="21"/>
                <w:szCs w:val="21"/>
              </w:rPr>
              <w:t>Instrumentos musicales.</w:t>
            </w:r>
            <w:r w:rsidRPr="0041754E">
              <w:rPr>
                <w:rStyle w:val="xxxjie0"/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2A5F5166" w14:textId="46758FFB" w:rsidR="0041754E" w:rsidRPr="0041754E" w:rsidRDefault="0041754E" w:rsidP="0041754E">
            <w:pPr>
              <w:widowControl/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b/>
                <w:color w:val="000000" w:themeColor="text1"/>
                <w:sz w:val="24"/>
                <w:szCs w:val="24"/>
              </w:rPr>
            </w:pPr>
            <w:r w:rsidRPr="0041754E">
              <w:rPr>
                <w:rFonts w:ascii="Segoe UI" w:hAnsi="Segoe UI" w:cs="Segoe UI"/>
                <w:b/>
                <w:color w:val="000000" w:themeColor="text1"/>
              </w:rPr>
              <w:t>Rincón 2. Constructores del territorio</w:t>
            </w:r>
          </w:p>
          <w:p w14:paraId="25C28F99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En este espacio los niños y niñas construyen colectivamente lugares importantes para la comunidad. Utilizando materiales de construcción y juego, representan viviendas, parques, el comedor comunitario, centros de encuentro, espacios para jugar o lugares donde las personas pueden recibir ayuda y sentirse protegidas.</w:t>
            </w:r>
          </w:p>
          <w:p w14:paraId="340B9662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Las maestras favorecen la construcción colectiva mediante preguntas como:</w:t>
            </w:r>
          </w:p>
          <w:p w14:paraId="3B94F11D" w14:textId="77777777" w:rsidR="0041754E" w:rsidRDefault="0041754E" w:rsidP="0041754E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¿Qué necesita este lugar para cuidar a quienes viven aquí?</w:t>
            </w:r>
          </w:p>
          <w:p w14:paraId="5BF2B243" w14:textId="77777777" w:rsidR="0041754E" w:rsidRDefault="0041754E" w:rsidP="0041754E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¿Qué podemos construir para que todos se sientan bien?</w:t>
            </w:r>
          </w:p>
          <w:p w14:paraId="08AD8E2F" w14:textId="77777777" w:rsidR="0041754E" w:rsidRDefault="0041754E" w:rsidP="0041754E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¿Cómo podemos hacerlo juntos?</w:t>
            </w:r>
          </w:p>
          <w:p w14:paraId="05344C63" w14:textId="77777777" w:rsidR="0041754E" w:rsidRDefault="0041754E" w:rsidP="0041754E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¿Quién necesita este espacio?</w:t>
            </w:r>
          </w:p>
          <w:p w14:paraId="426324FE" w14:textId="77777777" w:rsidR="0041754E" w:rsidRDefault="0041754E" w:rsidP="0041754E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¿Qué otras personas podrían usarlo?</w:t>
            </w:r>
          </w:p>
          <w:p w14:paraId="708EF27F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A medida que avanza la actividad, los niños pueden relacionar las construcciones con las historias creadas en la Brigada de Ayuda, integrando ambos rincones en una representación compartida del barrio.</w:t>
            </w:r>
          </w:p>
          <w:p w14:paraId="36F9E441" w14:textId="77777777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Materiales:</w:t>
            </w:r>
          </w:p>
          <w:p w14:paraId="2BB65DAB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Módulos creativos x 88 piezas.</w:t>
            </w:r>
          </w:p>
          <w:p w14:paraId="0E342A9D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Herramientas x 55 piezas.</w:t>
            </w:r>
          </w:p>
          <w:p w14:paraId="02537313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Casco ingeniero.</w:t>
            </w:r>
          </w:p>
          <w:p w14:paraId="56724F8E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Casitas.</w:t>
            </w:r>
          </w:p>
          <w:p w14:paraId="7A62E881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American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Truck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.</w:t>
            </w:r>
          </w:p>
          <w:p w14:paraId="3F7E9F9D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Muñecos y muñecas de trapo</w:t>
            </w:r>
          </w:p>
          <w:p w14:paraId="2BE5CAFF" w14:textId="77777777" w:rsidR="001D145D" w:rsidRPr="003331CD" w:rsidRDefault="001D145D" w:rsidP="00182B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C3F9E6" w14:textId="42AEA93E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lastRenderedPageBreak/>
              <w:t>Materiales</w:t>
            </w:r>
            <w:r w:rsidR="00CF35E8">
              <w:rPr>
                <w:rStyle w:val="Textoennegrita"/>
                <w:rFonts w:ascii="Segoe UI" w:hAnsi="Segoe UI" w:cs="Segoe UI"/>
                <w:sz w:val="21"/>
                <w:szCs w:val="21"/>
              </w:rPr>
              <w:t xml:space="preserve"> (la investigación la brinda)</w:t>
            </w:r>
            <w:bookmarkStart w:id="0" w:name="_GoBack"/>
            <w:bookmarkEnd w:id="0"/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:</w:t>
            </w:r>
          </w:p>
          <w:p w14:paraId="3756DD2D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Módulos creativos x 88 piezas.</w:t>
            </w:r>
          </w:p>
          <w:p w14:paraId="1A6FD20E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Herramientas x 55 piezas.</w:t>
            </w:r>
          </w:p>
          <w:p w14:paraId="4EDA1A3C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Casco ingeniero.</w:t>
            </w:r>
          </w:p>
          <w:p w14:paraId="202D3DA6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Casitas.</w:t>
            </w:r>
          </w:p>
          <w:p w14:paraId="02A2D895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American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Truck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.</w:t>
            </w:r>
          </w:p>
          <w:p w14:paraId="3C5B8659" w14:textId="77777777" w:rsidR="0041754E" w:rsidRDefault="0041754E" w:rsidP="0041754E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Muñecos y muñecas de trapo</w:t>
            </w:r>
          </w:p>
          <w:p w14:paraId="6EE0866A" w14:textId="241340DD" w:rsidR="0041754E" w:rsidRDefault="0041754E" w:rsidP="0041754E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Materiales</w:t>
            </w:r>
            <w:r w:rsidR="00CF35E8">
              <w:rPr>
                <w:rStyle w:val="Textoennegrita"/>
                <w:rFonts w:ascii="Segoe UI" w:hAnsi="Segoe UI" w:cs="Segoe UI"/>
                <w:sz w:val="21"/>
                <w:szCs w:val="21"/>
              </w:rPr>
              <w:t xml:space="preserve"> (la investigación la brinda)</w:t>
            </w:r>
            <w:r>
              <w:rPr>
                <w:rStyle w:val="Textoennegrita"/>
                <w:rFonts w:ascii="Segoe UI" w:hAnsi="Segoe UI" w:cs="Segoe UI"/>
                <w:sz w:val="21"/>
                <w:szCs w:val="21"/>
              </w:rPr>
              <w:t>:</w:t>
            </w:r>
          </w:p>
          <w:p w14:paraId="36918D30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Casco paramédico con set doctor.</w:t>
            </w:r>
          </w:p>
          <w:p w14:paraId="08E24DDF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Casco bombero.</w:t>
            </w:r>
          </w:p>
          <w:p w14:paraId="6CD218E9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Muñecos y muñecas de trapo.</w:t>
            </w:r>
          </w:p>
          <w:p w14:paraId="531285A0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Títeres grandes.</w:t>
            </w:r>
          </w:p>
          <w:p w14:paraId="089D2305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Títeres de etnias.</w:t>
            </w:r>
          </w:p>
          <w:p w14:paraId="0F552CC5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Frutas y verduras.</w:t>
            </w:r>
          </w:p>
          <w:p w14:paraId="51A32CA6" w14:textId="77777777" w:rsid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American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Truck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.</w:t>
            </w:r>
          </w:p>
          <w:p w14:paraId="7BF4C726" w14:textId="77777777" w:rsidR="0041754E" w:rsidRPr="0041754E" w:rsidRDefault="0041754E" w:rsidP="0041754E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 w:line="300" w:lineRule="atLeast"/>
              <w:rPr>
                <w:rStyle w:val="xxxjie0"/>
                <w:rFonts w:ascii="Segoe UI" w:hAnsi="Segoe UI" w:cs="Segoe UI"/>
                <w:b/>
                <w:color w:val="000000" w:themeColor="text1"/>
                <w:sz w:val="24"/>
                <w:szCs w:val="24"/>
              </w:rPr>
            </w:pPr>
            <w:r w:rsidRPr="0041754E">
              <w:rPr>
                <w:rFonts w:ascii="Segoe UI" w:hAnsi="Segoe UI" w:cs="Segoe UI"/>
                <w:sz w:val="21"/>
                <w:szCs w:val="21"/>
              </w:rPr>
              <w:t>Instrumentos musicales.</w:t>
            </w:r>
            <w:r w:rsidRPr="0041754E">
              <w:rPr>
                <w:rStyle w:val="xxxjie0"/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29A9510F" w14:textId="7CB7DB49" w:rsidR="001D145D" w:rsidRPr="003331CD" w:rsidRDefault="001D145D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67651" w:rsidRPr="003331CD" w14:paraId="4BA5AF3C" w14:textId="77777777" w:rsidTr="003331CD">
        <w:trPr>
          <w:trHeight w:val="790"/>
        </w:trPr>
        <w:tc>
          <w:tcPr>
            <w:tcW w:w="1843" w:type="dxa"/>
          </w:tcPr>
          <w:p w14:paraId="4BF6BDDF" w14:textId="13C59355" w:rsidR="00167651" w:rsidRPr="003331CD" w:rsidRDefault="00167651" w:rsidP="00182B26">
            <w:pPr>
              <w:pStyle w:val="TableParagraph"/>
              <w:spacing w:before="9" w:line="242" w:lineRule="auto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lastRenderedPageBreak/>
              <w:t>cierre</w:t>
            </w:r>
          </w:p>
        </w:tc>
        <w:tc>
          <w:tcPr>
            <w:tcW w:w="1559" w:type="dxa"/>
          </w:tcPr>
          <w:p w14:paraId="53DEED40" w14:textId="162AAFA5" w:rsidR="00167651" w:rsidRPr="003331CD" w:rsidRDefault="00CF35E8" w:rsidP="005F6587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sz w:val="20"/>
                <w:szCs w:val="20"/>
                <w:lang w:val="es-CO"/>
              </w:rPr>
              <w:t>10 a 15 minutos</w:t>
            </w:r>
          </w:p>
        </w:tc>
        <w:tc>
          <w:tcPr>
            <w:tcW w:w="4815" w:type="dxa"/>
          </w:tcPr>
          <w:p w14:paraId="2534435F" w14:textId="51F43590" w:rsidR="00CF35E8" w:rsidRPr="00CF35E8" w:rsidRDefault="00CF35E8" w:rsidP="00CF35E8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>E</w:t>
            </w:r>
            <w:r w:rsidRPr="00CF35E8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l grupo regresa al círculo. Cada rincón comparte una acción de cuidado, ayuda o cooperación que ocurrió durante el juego. Las maestras reconocen situaciones observadas: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</w:t>
            </w:r>
            <w:r w:rsidRPr="00CF35E8"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>“Vi que compartieron los materiales”</w:t>
            </w:r>
            <w:r w:rsidRPr="00CF35E8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,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</w:t>
            </w:r>
            <w:r w:rsidRPr="00CF35E8"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>“Escucharon las ideas de sus compañeros”</w:t>
            </w:r>
            <w:r w:rsidRPr="00CF35E8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,</w:t>
            </w:r>
            <w:r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</w:t>
            </w:r>
            <w:r w:rsidRPr="00CF35E8">
              <w:rPr>
                <w:rFonts w:ascii="Segoe UI" w:hAnsi="Segoe UI" w:cs="Segoe UI"/>
                <w:i/>
                <w:iCs/>
                <w:sz w:val="21"/>
                <w:szCs w:val="21"/>
                <w:lang w:val="es-MX" w:eastAsia="es-MX"/>
              </w:rPr>
              <w:t>“Construyeron juntos un lugar para cuidar a otros”</w:t>
            </w:r>
            <w:r w:rsidRPr="00CF35E8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. Entre todos eligen un acuerdo de cuidado para el próximo encuentro. La despedida se realiza con el saludo que cada niño prefiera.</w:t>
            </w:r>
          </w:p>
          <w:p w14:paraId="2A4096E7" w14:textId="5E04A4C7" w:rsidR="00167651" w:rsidRPr="003331CD" w:rsidRDefault="00167651" w:rsidP="00F024FD">
            <w:pPr>
              <w:pStyle w:val="TableParagraph"/>
              <w:ind w:left="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7B43A1" w14:textId="77777777" w:rsidR="00CF35E8" w:rsidRPr="00CF35E8" w:rsidRDefault="00CF35E8" w:rsidP="00CF35E8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CF35E8">
              <w:rPr>
                <w:rFonts w:ascii="Segoe UI" w:hAnsi="Segoe UI" w:cs="Segoe UI"/>
                <w:sz w:val="21"/>
                <w:szCs w:val="21"/>
                <w:lang w:val="es-MX" w:eastAsia="es-MX"/>
              </w:rPr>
              <w:lastRenderedPageBreak/>
              <w:t>Construcciones realizadas, muñecos o títeres, instrumento musical elegido.</w:t>
            </w:r>
          </w:p>
          <w:p w14:paraId="0AE9EFEB" w14:textId="0DD275FA" w:rsidR="00167651" w:rsidRPr="003331CD" w:rsidRDefault="00167651" w:rsidP="00AB0453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</w:tr>
      <w:tr w:rsidR="000D7909" w:rsidRPr="003331CD" w14:paraId="6EA08DEB" w14:textId="77777777" w:rsidTr="003331CD">
        <w:trPr>
          <w:trHeight w:val="790"/>
        </w:trPr>
        <w:tc>
          <w:tcPr>
            <w:tcW w:w="10768" w:type="dxa"/>
            <w:gridSpan w:val="4"/>
          </w:tcPr>
          <w:p w14:paraId="48B96D2C" w14:textId="77777777" w:rsidR="003331CD" w:rsidRDefault="000D7909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lastRenderedPageBreak/>
              <w:t xml:space="preserve">Observaciones: </w:t>
            </w:r>
          </w:p>
          <w:p w14:paraId="26BE8A91" w14:textId="77777777" w:rsidR="003331CD" w:rsidRDefault="003331CD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4EEAEE0B" w14:textId="0C9E0F53" w:rsidR="00DA2465" w:rsidRPr="003331CD" w:rsidRDefault="00DA2465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pacing w:val="-2"/>
                <w:sz w:val="20"/>
                <w:szCs w:val="20"/>
              </w:rPr>
              <w:t>¿Qué emergió que no estaba previsto?</w:t>
            </w:r>
          </w:p>
          <w:p w14:paraId="2AD7F21A" w14:textId="77777777" w:rsidR="0032369D" w:rsidRPr="003331CD" w:rsidRDefault="0032369D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</w:p>
          <w:p w14:paraId="1380E15F" w14:textId="08C5E467" w:rsidR="00DA2465" w:rsidRPr="003331CD" w:rsidRDefault="00DA2465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pacing w:val="-2"/>
                <w:sz w:val="20"/>
                <w:szCs w:val="20"/>
              </w:rPr>
              <w:t>¿Qué requirió ajuste durante la sesión?</w:t>
            </w:r>
          </w:p>
          <w:p w14:paraId="5252A844" w14:textId="7BB0F8FE" w:rsidR="00DA2465" w:rsidRPr="003331CD" w:rsidRDefault="00DA2465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</w:p>
          <w:p w14:paraId="26B7A779" w14:textId="3B22D262" w:rsidR="000D7909" w:rsidRPr="003331CD" w:rsidRDefault="00DA2465" w:rsidP="0032369D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pacing w:val="-2"/>
                <w:sz w:val="20"/>
                <w:szCs w:val="20"/>
              </w:rPr>
              <w:t>¿Qué voces o situaciones necesitan seguimiento en el próximo taller?</w:t>
            </w:r>
          </w:p>
        </w:tc>
      </w:tr>
      <w:tr w:rsidR="00CF1828" w:rsidRPr="003331CD" w14:paraId="69C381AD" w14:textId="77777777" w:rsidTr="003331CD">
        <w:trPr>
          <w:trHeight w:val="790"/>
        </w:trPr>
        <w:tc>
          <w:tcPr>
            <w:tcW w:w="10768" w:type="dxa"/>
            <w:gridSpan w:val="4"/>
          </w:tcPr>
          <w:p w14:paraId="70AF0695" w14:textId="77777777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Bowlby</w:t>
            </w:r>
            <w:proofErr w:type="gramEnd"/>
            <w:r>
              <w:t xml:space="preserve">, J. (1988). </w:t>
            </w:r>
            <w:r>
              <w:rPr>
                <w:rStyle w:val="nfasis"/>
              </w:rPr>
              <w:t>Una base segura: Aplicaciones clínicas de una teoría del apego</w:t>
            </w:r>
            <w:r>
              <w:t>. Paidós.</w:t>
            </w:r>
          </w:p>
          <w:p w14:paraId="059C7872" w14:textId="77777777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Bronfenbrenner</w:t>
            </w:r>
            <w:proofErr w:type="gramEnd"/>
            <w:r>
              <w:t xml:space="preserve">, U. (1979). </w:t>
            </w:r>
            <w:r>
              <w:rPr>
                <w:rStyle w:val="nfasis"/>
              </w:rPr>
              <w:t>La ecología del desarrollo humano</w:t>
            </w:r>
            <w:r>
              <w:t xml:space="preserve">. Harvard </w:t>
            </w:r>
            <w:proofErr w:type="spellStart"/>
            <w:r>
              <w:t>University</w:t>
            </w:r>
            <w:proofErr w:type="spellEnd"/>
            <w:r>
              <w:t xml:space="preserve"> </w:t>
            </w:r>
            <w:proofErr w:type="spellStart"/>
            <w:r>
              <w:t>Press</w:t>
            </w:r>
            <w:proofErr w:type="spellEnd"/>
            <w:r>
              <w:t>.</w:t>
            </w:r>
          </w:p>
          <w:p w14:paraId="5EC559B2" w14:textId="4B939A10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Organización</w:t>
            </w:r>
            <w:proofErr w:type="gramEnd"/>
            <w:r>
              <w:t xml:space="preserve"> Mundial de la Salud. (2018). </w:t>
            </w:r>
            <w:proofErr w:type="spellStart"/>
            <w:r>
              <w:rPr>
                <w:rStyle w:val="nfasis"/>
              </w:rPr>
              <w:t>Nurturing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care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for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early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childhood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development</w:t>
            </w:r>
            <w:proofErr w:type="spellEnd"/>
            <w:r>
              <w:rPr>
                <w:rStyle w:val="nfasis"/>
              </w:rPr>
              <w:t xml:space="preserve">: A </w:t>
            </w:r>
            <w:proofErr w:type="spellStart"/>
            <w:r>
              <w:rPr>
                <w:rStyle w:val="nfasis"/>
              </w:rPr>
              <w:t>framework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for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helping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children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survive</w:t>
            </w:r>
            <w:proofErr w:type="spellEnd"/>
            <w:r>
              <w:rPr>
                <w:rStyle w:val="nfasis"/>
              </w:rPr>
              <w:t xml:space="preserve"> and </w:t>
            </w:r>
            <w:proofErr w:type="spellStart"/>
            <w:r>
              <w:rPr>
                <w:rStyle w:val="nfasis"/>
              </w:rPr>
              <w:t>thrive</w:t>
            </w:r>
            <w:proofErr w:type="spellEnd"/>
            <w:r>
              <w:rPr>
                <w:rStyle w:val="nfasis"/>
              </w:rPr>
              <w:t xml:space="preserve"> to </w:t>
            </w:r>
            <w:proofErr w:type="spellStart"/>
            <w:r>
              <w:rPr>
                <w:rStyle w:val="nfasis"/>
              </w:rPr>
              <w:t>transform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health</w:t>
            </w:r>
            <w:proofErr w:type="spellEnd"/>
            <w:r>
              <w:rPr>
                <w:rStyle w:val="nfasis"/>
              </w:rPr>
              <w:t xml:space="preserve"> and human </w:t>
            </w:r>
            <w:proofErr w:type="spellStart"/>
            <w:r>
              <w:rPr>
                <w:rStyle w:val="nfasis"/>
              </w:rPr>
              <w:t>potential</w:t>
            </w:r>
            <w:proofErr w:type="spellEnd"/>
            <w:r>
              <w:t>.</w:t>
            </w:r>
          </w:p>
          <w:p w14:paraId="540EE8EA" w14:textId="530D1EF9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Organización</w:t>
            </w:r>
            <w:proofErr w:type="gramEnd"/>
            <w:r>
              <w:t xml:space="preserve"> Mundial de la Salud. (2020). </w:t>
            </w:r>
            <w:proofErr w:type="spellStart"/>
            <w:r>
              <w:rPr>
                <w:rStyle w:val="nfasis"/>
              </w:rPr>
              <w:t>Improving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early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childhood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development</w:t>
            </w:r>
            <w:proofErr w:type="spellEnd"/>
            <w:r>
              <w:rPr>
                <w:rStyle w:val="nfasis"/>
              </w:rPr>
              <w:t xml:space="preserve">: WHO </w:t>
            </w:r>
            <w:proofErr w:type="spellStart"/>
            <w:r>
              <w:rPr>
                <w:rStyle w:val="nfasis"/>
              </w:rPr>
              <w:t>guideline</w:t>
            </w:r>
            <w:proofErr w:type="spellEnd"/>
            <w:r>
              <w:t>.</w:t>
            </w:r>
          </w:p>
          <w:p w14:paraId="5B0A3E62" w14:textId="27D804F7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UNICEF</w:t>
            </w:r>
            <w:proofErr w:type="gramEnd"/>
            <w:r>
              <w:t xml:space="preserve">. (s. f.). </w:t>
            </w:r>
            <w:r>
              <w:rPr>
                <w:rStyle w:val="nfasis"/>
              </w:rPr>
              <w:t>Guía jugando juntos: 0 a 3 años</w:t>
            </w:r>
          </w:p>
          <w:p w14:paraId="0A0B2CD4" w14:textId="34778001" w:rsidR="000544FB" w:rsidRPr="003331CD" w:rsidRDefault="00907097" w:rsidP="00907097">
            <w:pPr>
              <w:pStyle w:val="my-2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UNICEF</w:t>
            </w:r>
            <w:proofErr w:type="gramEnd"/>
            <w:r>
              <w:t xml:space="preserve">. (s. f.). </w:t>
            </w:r>
            <w:r>
              <w:rPr>
                <w:rStyle w:val="nfasis"/>
              </w:rPr>
              <w:t>Guía de actividades: Conjunto para el desarrollo del niño en la primera infancia</w:t>
            </w:r>
            <w:r>
              <w:t>.</w:t>
            </w:r>
          </w:p>
        </w:tc>
      </w:tr>
      <w:tr w:rsidR="00CF1828" w:rsidRPr="003331CD" w14:paraId="4A5215BF" w14:textId="77777777" w:rsidTr="003331CD">
        <w:trPr>
          <w:trHeight w:val="790"/>
        </w:trPr>
        <w:tc>
          <w:tcPr>
            <w:tcW w:w="10768" w:type="dxa"/>
            <w:gridSpan w:val="4"/>
          </w:tcPr>
          <w:p w14:paraId="1B60257C" w14:textId="77777777" w:rsidR="00CF1828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Fotos o evidencias: </w:t>
            </w:r>
          </w:p>
          <w:p w14:paraId="31240286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7E81B225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13CE4C2D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6199DA86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38C18DA0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156E42FE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14D9898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71BB6ECD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33C25B33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211C070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4DF55F0C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59961E0B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2553FD23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32058D05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5A60FB1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31EADF0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5DB6D68F" w14:textId="72BCCD76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</w:tr>
    </w:tbl>
    <w:p w14:paraId="266B57DD" w14:textId="02776D4E" w:rsidR="0001090C" w:rsidRPr="003331CD" w:rsidRDefault="0001090C" w:rsidP="000A57F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5F039032" w14:textId="77777777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09509430" w14:textId="7351B413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2076376A" w14:textId="72389062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7F07E640" w14:textId="6D191FC1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77E42EB7" w14:textId="77777777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051658F8" w14:textId="09C785BF" w:rsidR="00557818" w:rsidRPr="003331CD" w:rsidRDefault="00B92579" w:rsidP="00B92579">
      <w:pPr>
        <w:tabs>
          <w:tab w:val="left" w:pos="1215"/>
        </w:tabs>
        <w:rPr>
          <w:rFonts w:ascii="Arial" w:hAnsi="Arial" w:cs="Arial"/>
          <w:sz w:val="20"/>
          <w:szCs w:val="20"/>
        </w:rPr>
        <w:sectPr w:rsidR="00557818" w:rsidRPr="003331CD" w:rsidSect="00766EF6">
          <w:headerReference w:type="default" r:id="rId11"/>
          <w:type w:val="continuous"/>
          <w:pgSz w:w="12240" w:h="15840"/>
          <w:pgMar w:top="720" w:right="720" w:bottom="720" w:left="720" w:header="830" w:footer="0" w:gutter="0"/>
          <w:cols w:space="720"/>
          <w:docGrid w:linePitch="299"/>
        </w:sectPr>
      </w:pPr>
      <w:r w:rsidRPr="003331CD">
        <w:rPr>
          <w:rFonts w:ascii="Arial" w:hAnsi="Arial" w:cs="Arial"/>
          <w:sz w:val="20"/>
          <w:szCs w:val="20"/>
        </w:rPr>
        <w:tab/>
      </w:r>
    </w:p>
    <w:p w14:paraId="50D880CB" w14:textId="77777777" w:rsidR="00CA07C2" w:rsidRPr="003331CD" w:rsidRDefault="00CA07C2">
      <w:pPr>
        <w:rPr>
          <w:rFonts w:ascii="Arial" w:hAnsi="Arial" w:cs="Arial"/>
          <w:b/>
          <w:sz w:val="20"/>
          <w:szCs w:val="20"/>
        </w:rPr>
      </w:pPr>
    </w:p>
    <w:p w14:paraId="38228B51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72688382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01BE1A0A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28D84DFE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405E6831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44726838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279AECB9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6D47235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44B2F0B6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68F186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4254A65F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664AE197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5086293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68F85C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21B93C5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86C8F79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3D6CA43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592DDEA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C5634A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07B86A8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66887BD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4D25EB8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57B54B7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55FD25A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60C1C4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68F27621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7E888AE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4BE3A8D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CE62962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25A523C6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B4837DF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6275D0EC" w14:textId="7D034CE6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CDB6456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C3E8F42" w14:textId="1BBAB00E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47CDDBEF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7BE852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FA646B5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289E54A6" w14:textId="3F83A7C5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2C5C500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87D676F" w14:textId="4E3BB3F9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D16CEEA" w14:textId="58159B05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618A478" w14:textId="0AA653C0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2BFB204" w14:textId="4B40A10B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2BAF77A" w14:textId="1795DFF6" w:rsidR="00907295" w:rsidRPr="003331CD" w:rsidRDefault="00907295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  <w:r w:rsidRPr="003331CD">
        <w:rPr>
          <w:rFonts w:ascii="Arial" w:hAnsi="Arial" w:cs="Arial"/>
          <w:sz w:val="20"/>
          <w:szCs w:val="20"/>
        </w:rPr>
        <w:tab/>
      </w:r>
    </w:p>
    <w:p w14:paraId="75433E62" w14:textId="2713FA0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18AD5C9" w14:textId="2B2AF46D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CBC28FF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12972EC3" w14:textId="6AB95E82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3BC25B0D" w14:textId="5DC47110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1843E9C" w14:textId="408D31AC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ED338A4" w14:textId="3D861ED4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32BEE3C9" w14:textId="0BC78A50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A707ADA" w14:textId="5E1D1A29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52EFB86" w14:textId="520DADB2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14F559C" w14:textId="46107B25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2CB0D999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384FA9D" w14:textId="57CCF5A0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25C77438" w14:textId="337F81B9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0B9460E9" w14:textId="3DD650D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F3CBC6A" w14:textId="08F756EE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0D242B05" w14:textId="7B398AE1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09B88755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2B2CAA4" w14:textId="1F26A71D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2A4083B7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C79B019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D086C07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714F63B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  <w:lang w:val="es-CO"/>
        </w:rPr>
      </w:pPr>
    </w:p>
    <w:p w14:paraId="4F89F0BB" w14:textId="404C21C4" w:rsidR="004A2BD9" w:rsidRPr="003331CD" w:rsidRDefault="004A2BD9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62813D46" w14:textId="4BF37C4E" w:rsidR="004A2BD9" w:rsidRPr="003331CD" w:rsidRDefault="004A2BD9" w:rsidP="00332BD6">
      <w:pPr>
        <w:rPr>
          <w:rFonts w:ascii="Arial" w:hAnsi="Arial" w:cs="Arial"/>
          <w:sz w:val="20"/>
          <w:szCs w:val="20"/>
        </w:rPr>
      </w:pPr>
    </w:p>
    <w:p w14:paraId="30F48699" w14:textId="055891D5" w:rsidR="004A2BD9" w:rsidRPr="003331CD" w:rsidRDefault="004A2BD9" w:rsidP="00332BD6">
      <w:pPr>
        <w:rPr>
          <w:rFonts w:ascii="Arial" w:hAnsi="Arial" w:cs="Arial"/>
          <w:sz w:val="20"/>
          <w:szCs w:val="20"/>
        </w:rPr>
      </w:pPr>
    </w:p>
    <w:sectPr w:rsidR="004A2BD9" w:rsidRPr="003331CD" w:rsidSect="00CA07C2">
      <w:headerReference w:type="default" r:id="rId12"/>
      <w:pgSz w:w="12240" w:h="15840"/>
      <w:pgMar w:top="2694" w:right="720" w:bottom="280" w:left="1080" w:header="18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2A394" w14:textId="77777777" w:rsidR="00B74610" w:rsidRDefault="00B74610">
      <w:r>
        <w:separator/>
      </w:r>
    </w:p>
  </w:endnote>
  <w:endnote w:type="continuationSeparator" w:id="0">
    <w:p w14:paraId="31A0455D" w14:textId="77777777" w:rsidR="00B74610" w:rsidRDefault="00B74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8DF1D" w14:textId="77777777" w:rsidR="00B74610" w:rsidRDefault="00B74610">
      <w:r>
        <w:separator/>
      </w:r>
    </w:p>
  </w:footnote>
  <w:footnote w:type="continuationSeparator" w:id="0">
    <w:p w14:paraId="20DEF603" w14:textId="77777777" w:rsidR="00B74610" w:rsidRDefault="00B74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91FCC" w14:textId="77EE4759" w:rsidR="00557818" w:rsidRDefault="00557818">
    <w:pPr>
      <w:pStyle w:val="Textoindependiente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DBA8B" w14:textId="7F44A1E1" w:rsidR="00557818" w:rsidRDefault="00CA07C2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MX" w:eastAsia="es-MX"/>
      </w:rPr>
      <w:drawing>
        <wp:anchor distT="0" distB="0" distL="0" distR="0" simplePos="0" relativeHeight="251658243" behindDoc="1" locked="0" layoutInCell="1" allowOverlap="1" wp14:anchorId="2D8EA39E" wp14:editId="07032AE7">
          <wp:simplePos x="0" y="0"/>
          <wp:positionH relativeFrom="page">
            <wp:posOffset>1123950</wp:posOffset>
          </wp:positionH>
          <wp:positionV relativeFrom="page">
            <wp:posOffset>414020</wp:posOffset>
          </wp:positionV>
          <wp:extent cx="876300" cy="951492"/>
          <wp:effectExtent l="0" t="0" r="0" b="0"/>
          <wp:wrapNone/>
          <wp:docPr id="330393627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9514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51B"/>
    <w:multiLevelType w:val="multilevel"/>
    <w:tmpl w:val="00367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73186"/>
    <w:multiLevelType w:val="hybridMultilevel"/>
    <w:tmpl w:val="4420D11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9D0775"/>
    <w:multiLevelType w:val="hybridMultilevel"/>
    <w:tmpl w:val="84622E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1743F"/>
    <w:multiLevelType w:val="hybridMultilevel"/>
    <w:tmpl w:val="CD4EC064"/>
    <w:lvl w:ilvl="0" w:tplc="38AEC258">
      <w:numFmt w:val="bullet"/>
      <w:lvlText w:val=""/>
      <w:lvlJc w:val="left"/>
      <w:pPr>
        <w:ind w:left="7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73E7492">
      <w:numFmt w:val="bullet"/>
      <w:lvlText w:val="•"/>
      <w:lvlJc w:val="left"/>
      <w:pPr>
        <w:ind w:left="860" w:hanging="361"/>
      </w:pPr>
      <w:rPr>
        <w:rFonts w:hint="default"/>
        <w:lang w:val="es-ES" w:eastAsia="en-US" w:bidi="ar-SA"/>
      </w:rPr>
    </w:lvl>
    <w:lvl w:ilvl="2" w:tplc="671061B0">
      <w:numFmt w:val="bullet"/>
      <w:lvlText w:val="•"/>
      <w:lvlJc w:val="left"/>
      <w:pPr>
        <w:ind w:left="980" w:hanging="361"/>
      </w:pPr>
      <w:rPr>
        <w:rFonts w:hint="default"/>
        <w:lang w:val="es-ES" w:eastAsia="en-US" w:bidi="ar-SA"/>
      </w:rPr>
    </w:lvl>
    <w:lvl w:ilvl="3" w:tplc="2B467BD4">
      <w:numFmt w:val="bullet"/>
      <w:lvlText w:val="•"/>
      <w:lvlJc w:val="left"/>
      <w:pPr>
        <w:ind w:left="1100" w:hanging="361"/>
      </w:pPr>
      <w:rPr>
        <w:rFonts w:hint="default"/>
        <w:lang w:val="es-ES" w:eastAsia="en-US" w:bidi="ar-SA"/>
      </w:rPr>
    </w:lvl>
    <w:lvl w:ilvl="4" w:tplc="03B24572">
      <w:numFmt w:val="bullet"/>
      <w:lvlText w:val="•"/>
      <w:lvlJc w:val="left"/>
      <w:pPr>
        <w:ind w:left="1220" w:hanging="361"/>
      </w:pPr>
      <w:rPr>
        <w:rFonts w:hint="default"/>
        <w:lang w:val="es-ES" w:eastAsia="en-US" w:bidi="ar-SA"/>
      </w:rPr>
    </w:lvl>
    <w:lvl w:ilvl="5" w:tplc="71764C1C">
      <w:numFmt w:val="bullet"/>
      <w:lvlText w:val="•"/>
      <w:lvlJc w:val="left"/>
      <w:pPr>
        <w:ind w:left="1340" w:hanging="361"/>
      </w:pPr>
      <w:rPr>
        <w:rFonts w:hint="default"/>
        <w:lang w:val="es-ES" w:eastAsia="en-US" w:bidi="ar-SA"/>
      </w:rPr>
    </w:lvl>
    <w:lvl w:ilvl="6" w:tplc="36A26D1C">
      <w:numFmt w:val="bullet"/>
      <w:lvlText w:val="•"/>
      <w:lvlJc w:val="left"/>
      <w:pPr>
        <w:ind w:left="1460" w:hanging="361"/>
      </w:pPr>
      <w:rPr>
        <w:rFonts w:hint="default"/>
        <w:lang w:val="es-ES" w:eastAsia="en-US" w:bidi="ar-SA"/>
      </w:rPr>
    </w:lvl>
    <w:lvl w:ilvl="7" w:tplc="6114AD1E">
      <w:numFmt w:val="bullet"/>
      <w:lvlText w:val="•"/>
      <w:lvlJc w:val="left"/>
      <w:pPr>
        <w:ind w:left="1580" w:hanging="361"/>
      </w:pPr>
      <w:rPr>
        <w:rFonts w:hint="default"/>
        <w:lang w:val="es-ES" w:eastAsia="en-US" w:bidi="ar-SA"/>
      </w:rPr>
    </w:lvl>
    <w:lvl w:ilvl="8" w:tplc="FA3684E2">
      <w:numFmt w:val="bullet"/>
      <w:lvlText w:val="•"/>
      <w:lvlJc w:val="left"/>
      <w:pPr>
        <w:ind w:left="1700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0AAE6BA2"/>
    <w:multiLevelType w:val="multilevel"/>
    <w:tmpl w:val="0AB8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0B6F84"/>
    <w:multiLevelType w:val="hybridMultilevel"/>
    <w:tmpl w:val="E3BC3B62"/>
    <w:lvl w:ilvl="0" w:tplc="73CE00C8">
      <w:numFmt w:val="bullet"/>
      <w:lvlText w:val=""/>
      <w:lvlJc w:val="left"/>
      <w:pPr>
        <w:ind w:left="7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62CA7B2">
      <w:numFmt w:val="bullet"/>
      <w:lvlText w:val="•"/>
      <w:lvlJc w:val="left"/>
      <w:pPr>
        <w:ind w:left="860" w:hanging="361"/>
      </w:pPr>
      <w:rPr>
        <w:rFonts w:hint="default"/>
        <w:lang w:val="es-ES" w:eastAsia="en-US" w:bidi="ar-SA"/>
      </w:rPr>
    </w:lvl>
    <w:lvl w:ilvl="2" w:tplc="04DA7D40">
      <w:numFmt w:val="bullet"/>
      <w:lvlText w:val="•"/>
      <w:lvlJc w:val="left"/>
      <w:pPr>
        <w:ind w:left="980" w:hanging="361"/>
      </w:pPr>
      <w:rPr>
        <w:rFonts w:hint="default"/>
        <w:lang w:val="es-ES" w:eastAsia="en-US" w:bidi="ar-SA"/>
      </w:rPr>
    </w:lvl>
    <w:lvl w:ilvl="3" w:tplc="9F40E7A6">
      <w:numFmt w:val="bullet"/>
      <w:lvlText w:val="•"/>
      <w:lvlJc w:val="left"/>
      <w:pPr>
        <w:ind w:left="1100" w:hanging="361"/>
      </w:pPr>
      <w:rPr>
        <w:rFonts w:hint="default"/>
        <w:lang w:val="es-ES" w:eastAsia="en-US" w:bidi="ar-SA"/>
      </w:rPr>
    </w:lvl>
    <w:lvl w:ilvl="4" w:tplc="784C64DA">
      <w:numFmt w:val="bullet"/>
      <w:lvlText w:val="•"/>
      <w:lvlJc w:val="left"/>
      <w:pPr>
        <w:ind w:left="1220" w:hanging="361"/>
      </w:pPr>
      <w:rPr>
        <w:rFonts w:hint="default"/>
        <w:lang w:val="es-ES" w:eastAsia="en-US" w:bidi="ar-SA"/>
      </w:rPr>
    </w:lvl>
    <w:lvl w:ilvl="5" w:tplc="79AA01A6">
      <w:numFmt w:val="bullet"/>
      <w:lvlText w:val="•"/>
      <w:lvlJc w:val="left"/>
      <w:pPr>
        <w:ind w:left="1340" w:hanging="361"/>
      </w:pPr>
      <w:rPr>
        <w:rFonts w:hint="default"/>
        <w:lang w:val="es-ES" w:eastAsia="en-US" w:bidi="ar-SA"/>
      </w:rPr>
    </w:lvl>
    <w:lvl w:ilvl="6" w:tplc="971CAFB0">
      <w:numFmt w:val="bullet"/>
      <w:lvlText w:val="•"/>
      <w:lvlJc w:val="left"/>
      <w:pPr>
        <w:ind w:left="1460" w:hanging="361"/>
      </w:pPr>
      <w:rPr>
        <w:rFonts w:hint="default"/>
        <w:lang w:val="es-ES" w:eastAsia="en-US" w:bidi="ar-SA"/>
      </w:rPr>
    </w:lvl>
    <w:lvl w:ilvl="7" w:tplc="88F6BDA8">
      <w:numFmt w:val="bullet"/>
      <w:lvlText w:val="•"/>
      <w:lvlJc w:val="left"/>
      <w:pPr>
        <w:ind w:left="1580" w:hanging="361"/>
      </w:pPr>
      <w:rPr>
        <w:rFonts w:hint="default"/>
        <w:lang w:val="es-ES" w:eastAsia="en-US" w:bidi="ar-SA"/>
      </w:rPr>
    </w:lvl>
    <w:lvl w:ilvl="8" w:tplc="4D9A7396">
      <w:numFmt w:val="bullet"/>
      <w:lvlText w:val="•"/>
      <w:lvlJc w:val="left"/>
      <w:pPr>
        <w:ind w:left="1700" w:hanging="361"/>
      </w:pPr>
      <w:rPr>
        <w:rFonts w:hint="default"/>
        <w:lang w:val="es-ES" w:eastAsia="en-US" w:bidi="ar-SA"/>
      </w:rPr>
    </w:lvl>
  </w:abstractNum>
  <w:abstractNum w:abstractNumId="6" w15:restartNumberingAfterBreak="0">
    <w:nsid w:val="141C23AA"/>
    <w:multiLevelType w:val="multilevel"/>
    <w:tmpl w:val="CF7E9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3A2938"/>
    <w:multiLevelType w:val="multilevel"/>
    <w:tmpl w:val="2276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30383"/>
    <w:multiLevelType w:val="hybridMultilevel"/>
    <w:tmpl w:val="38708B0C"/>
    <w:lvl w:ilvl="0" w:tplc="5B3EE6FE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5A6"/>
    <w:multiLevelType w:val="multilevel"/>
    <w:tmpl w:val="D96C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CD3DBB"/>
    <w:multiLevelType w:val="multilevel"/>
    <w:tmpl w:val="DCC0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B22E5"/>
    <w:multiLevelType w:val="hybridMultilevel"/>
    <w:tmpl w:val="CE703478"/>
    <w:lvl w:ilvl="0" w:tplc="6F3CAB30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F5C5C"/>
    <w:multiLevelType w:val="hybridMultilevel"/>
    <w:tmpl w:val="4A2011A4"/>
    <w:lvl w:ilvl="0" w:tplc="16FAFD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165A3"/>
    <w:multiLevelType w:val="hybridMultilevel"/>
    <w:tmpl w:val="CE703478"/>
    <w:lvl w:ilvl="0" w:tplc="6F3CAB30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26721"/>
    <w:multiLevelType w:val="hybridMultilevel"/>
    <w:tmpl w:val="61D211FE"/>
    <w:lvl w:ilvl="0" w:tplc="B4DCDE7E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D8736E">
      <w:numFmt w:val="bullet"/>
      <w:lvlText w:val="•"/>
      <w:lvlJc w:val="left"/>
      <w:pPr>
        <w:ind w:left="947" w:hanging="360"/>
      </w:pPr>
      <w:rPr>
        <w:rFonts w:hint="default"/>
        <w:lang w:val="es-ES" w:eastAsia="en-US" w:bidi="ar-SA"/>
      </w:rPr>
    </w:lvl>
    <w:lvl w:ilvl="2" w:tplc="E1586F82">
      <w:numFmt w:val="bullet"/>
      <w:lvlText w:val="•"/>
      <w:lvlJc w:val="left"/>
      <w:pPr>
        <w:ind w:left="1154" w:hanging="360"/>
      </w:pPr>
      <w:rPr>
        <w:rFonts w:hint="default"/>
        <w:lang w:val="es-ES" w:eastAsia="en-US" w:bidi="ar-SA"/>
      </w:rPr>
    </w:lvl>
    <w:lvl w:ilvl="3" w:tplc="723E4AB2">
      <w:numFmt w:val="bullet"/>
      <w:lvlText w:val="•"/>
      <w:lvlJc w:val="left"/>
      <w:pPr>
        <w:ind w:left="1361" w:hanging="360"/>
      </w:pPr>
      <w:rPr>
        <w:rFonts w:hint="default"/>
        <w:lang w:val="es-ES" w:eastAsia="en-US" w:bidi="ar-SA"/>
      </w:rPr>
    </w:lvl>
    <w:lvl w:ilvl="4" w:tplc="1ECCCCC0">
      <w:numFmt w:val="bullet"/>
      <w:lvlText w:val="•"/>
      <w:lvlJc w:val="left"/>
      <w:pPr>
        <w:ind w:left="1568" w:hanging="360"/>
      </w:pPr>
      <w:rPr>
        <w:rFonts w:hint="default"/>
        <w:lang w:val="es-ES" w:eastAsia="en-US" w:bidi="ar-SA"/>
      </w:rPr>
    </w:lvl>
    <w:lvl w:ilvl="5" w:tplc="68D8A94C">
      <w:numFmt w:val="bullet"/>
      <w:lvlText w:val="•"/>
      <w:lvlJc w:val="left"/>
      <w:pPr>
        <w:ind w:left="1775" w:hanging="360"/>
      </w:pPr>
      <w:rPr>
        <w:rFonts w:hint="default"/>
        <w:lang w:val="es-ES" w:eastAsia="en-US" w:bidi="ar-SA"/>
      </w:rPr>
    </w:lvl>
    <w:lvl w:ilvl="6" w:tplc="37BCB9D6">
      <w:numFmt w:val="bullet"/>
      <w:lvlText w:val="•"/>
      <w:lvlJc w:val="left"/>
      <w:pPr>
        <w:ind w:left="1982" w:hanging="360"/>
      </w:pPr>
      <w:rPr>
        <w:rFonts w:hint="default"/>
        <w:lang w:val="es-ES" w:eastAsia="en-US" w:bidi="ar-SA"/>
      </w:rPr>
    </w:lvl>
    <w:lvl w:ilvl="7" w:tplc="EF6A6CCA">
      <w:numFmt w:val="bullet"/>
      <w:lvlText w:val="•"/>
      <w:lvlJc w:val="left"/>
      <w:pPr>
        <w:ind w:left="2189" w:hanging="360"/>
      </w:pPr>
      <w:rPr>
        <w:rFonts w:hint="default"/>
        <w:lang w:val="es-ES" w:eastAsia="en-US" w:bidi="ar-SA"/>
      </w:rPr>
    </w:lvl>
    <w:lvl w:ilvl="8" w:tplc="EFE837B6">
      <w:numFmt w:val="bullet"/>
      <w:lvlText w:val="•"/>
      <w:lvlJc w:val="left"/>
      <w:pPr>
        <w:ind w:left="2396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3437729A"/>
    <w:multiLevelType w:val="multilevel"/>
    <w:tmpl w:val="A168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641B8E"/>
    <w:multiLevelType w:val="multilevel"/>
    <w:tmpl w:val="A0BE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5E5FA7"/>
    <w:multiLevelType w:val="multilevel"/>
    <w:tmpl w:val="89CAA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6C1E30"/>
    <w:multiLevelType w:val="multilevel"/>
    <w:tmpl w:val="C3BA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345D3A"/>
    <w:multiLevelType w:val="hybridMultilevel"/>
    <w:tmpl w:val="84AE86B8"/>
    <w:lvl w:ilvl="0" w:tplc="B75CE112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396EAE0">
      <w:numFmt w:val="bullet"/>
      <w:lvlText w:val="•"/>
      <w:lvlJc w:val="left"/>
      <w:pPr>
        <w:ind w:left="947" w:hanging="360"/>
      </w:pPr>
      <w:rPr>
        <w:rFonts w:hint="default"/>
        <w:lang w:val="es-ES" w:eastAsia="en-US" w:bidi="ar-SA"/>
      </w:rPr>
    </w:lvl>
    <w:lvl w:ilvl="2" w:tplc="27822194">
      <w:numFmt w:val="bullet"/>
      <w:lvlText w:val="•"/>
      <w:lvlJc w:val="left"/>
      <w:pPr>
        <w:ind w:left="1154" w:hanging="360"/>
      </w:pPr>
      <w:rPr>
        <w:rFonts w:hint="default"/>
        <w:lang w:val="es-ES" w:eastAsia="en-US" w:bidi="ar-SA"/>
      </w:rPr>
    </w:lvl>
    <w:lvl w:ilvl="3" w:tplc="95D6D7FA">
      <w:numFmt w:val="bullet"/>
      <w:lvlText w:val="•"/>
      <w:lvlJc w:val="left"/>
      <w:pPr>
        <w:ind w:left="1361" w:hanging="360"/>
      </w:pPr>
      <w:rPr>
        <w:rFonts w:hint="default"/>
        <w:lang w:val="es-ES" w:eastAsia="en-US" w:bidi="ar-SA"/>
      </w:rPr>
    </w:lvl>
    <w:lvl w:ilvl="4" w:tplc="4D60AB16">
      <w:numFmt w:val="bullet"/>
      <w:lvlText w:val="•"/>
      <w:lvlJc w:val="left"/>
      <w:pPr>
        <w:ind w:left="1568" w:hanging="360"/>
      </w:pPr>
      <w:rPr>
        <w:rFonts w:hint="default"/>
        <w:lang w:val="es-ES" w:eastAsia="en-US" w:bidi="ar-SA"/>
      </w:rPr>
    </w:lvl>
    <w:lvl w:ilvl="5" w:tplc="FECC8D3E">
      <w:numFmt w:val="bullet"/>
      <w:lvlText w:val="•"/>
      <w:lvlJc w:val="left"/>
      <w:pPr>
        <w:ind w:left="1775" w:hanging="360"/>
      </w:pPr>
      <w:rPr>
        <w:rFonts w:hint="default"/>
        <w:lang w:val="es-ES" w:eastAsia="en-US" w:bidi="ar-SA"/>
      </w:rPr>
    </w:lvl>
    <w:lvl w:ilvl="6" w:tplc="1CC40A1C">
      <w:numFmt w:val="bullet"/>
      <w:lvlText w:val="•"/>
      <w:lvlJc w:val="left"/>
      <w:pPr>
        <w:ind w:left="1982" w:hanging="360"/>
      </w:pPr>
      <w:rPr>
        <w:rFonts w:hint="default"/>
        <w:lang w:val="es-ES" w:eastAsia="en-US" w:bidi="ar-SA"/>
      </w:rPr>
    </w:lvl>
    <w:lvl w:ilvl="7" w:tplc="4B0ED960">
      <w:numFmt w:val="bullet"/>
      <w:lvlText w:val="•"/>
      <w:lvlJc w:val="left"/>
      <w:pPr>
        <w:ind w:left="2189" w:hanging="360"/>
      </w:pPr>
      <w:rPr>
        <w:rFonts w:hint="default"/>
        <w:lang w:val="es-ES" w:eastAsia="en-US" w:bidi="ar-SA"/>
      </w:rPr>
    </w:lvl>
    <w:lvl w:ilvl="8" w:tplc="DE9C9AC2">
      <w:numFmt w:val="bullet"/>
      <w:lvlText w:val="•"/>
      <w:lvlJc w:val="left"/>
      <w:pPr>
        <w:ind w:left="2396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1C90AD9"/>
    <w:multiLevelType w:val="hybridMultilevel"/>
    <w:tmpl w:val="CEECBE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F7A23"/>
    <w:multiLevelType w:val="multilevel"/>
    <w:tmpl w:val="A38E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0B6152"/>
    <w:multiLevelType w:val="hybridMultilevel"/>
    <w:tmpl w:val="A218FD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E7F1D"/>
    <w:multiLevelType w:val="hybridMultilevel"/>
    <w:tmpl w:val="B6C08458"/>
    <w:lvl w:ilvl="0" w:tplc="C888B928">
      <w:start w:val="1"/>
      <w:numFmt w:val="bullet"/>
      <w:lvlText w:val="●"/>
      <w:lvlJc w:val="left"/>
      <w:pPr>
        <w:ind w:left="720" w:hanging="360"/>
      </w:pPr>
    </w:lvl>
    <w:lvl w:ilvl="1" w:tplc="C21E9A56">
      <w:start w:val="1"/>
      <w:numFmt w:val="bullet"/>
      <w:lvlText w:val="○"/>
      <w:lvlJc w:val="left"/>
      <w:pPr>
        <w:ind w:left="1440" w:hanging="360"/>
      </w:pPr>
    </w:lvl>
    <w:lvl w:ilvl="2" w:tplc="7A9ACEB4">
      <w:start w:val="1"/>
      <w:numFmt w:val="bullet"/>
      <w:lvlText w:val="■"/>
      <w:lvlJc w:val="left"/>
      <w:pPr>
        <w:ind w:left="2160" w:hanging="360"/>
      </w:pPr>
    </w:lvl>
    <w:lvl w:ilvl="3" w:tplc="6178B6D0">
      <w:start w:val="1"/>
      <w:numFmt w:val="bullet"/>
      <w:lvlText w:val="●"/>
      <w:lvlJc w:val="left"/>
      <w:pPr>
        <w:ind w:left="2880" w:hanging="360"/>
      </w:pPr>
    </w:lvl>
    <w:lvl w:ilvl="4" w:tplc="DD74480E">
      <w:start w:val="1"/>
      <w:numFmt w:val="bullet"/>
      <w:lvlText w:val="○"/>
      <w:lvlJc w:val="left"/>
      <w:pPr>
        <w:ind w:left="3600" w:hanging="360"/>
      </w:pPr>
    </w:lvl>
    <w:lvl w:ilvl="5" w:tplc="B87C0690">
      <w:start w:val="1"/>
      <w:numFmt w:val="bullet"/>
      <w:lvlText w:val="■"/>
      <w:lvlJc w:val="left"/>
      <w:pPr>
        <w:ind w:left="4320" w:hanging="360"/>
      </w:pPr>
    </w:lvl>
    <w:lvl w:ilvl="6" w:tplc="0C2E8A34">
      <w:start w:val="1"/>
      <w:numFmt w:val="bullet"/>
      <w:lvlText w:val="●"/>
      <w:lvlJc w:val="left"/>
      <w:pPr>
        <w:ind w:left="5040" w:hanging="360"/>
      </w:pPr>
    </w:lvl>
    <w:lvl w:ilvl="7" w:tplc="68AE7814">
      <w:start w:val="1"/>
      <w:numFmt w:val="bullet"/>
      <w:lvlText w:val="●"/>
      <w:lvlJc w:val="left"/>
      <w:pPr>
        <w:ind w:left="5760" w:hanging="360"/>
      </w:pPr>
    </w:lvl>
    <w:lvl w:ilvl="8" w:tplc="155A8D6A">
      <w:start w:val="1"/>
      <w:numFmt w:val="bullet"/>
      <w:lvlText w:val="●"/>
      <w:lvlJc w:val="left"/>
      <w:pPr>
        <w:ind w:left="6480" w:hanging="360"/>
      </w:pPr>
    </w:lvl>
  </w:abstractNum>
  <w:abstractNum w:abstractNumId="24" w15:restartNumberingAfterBreak="0">
    <w:nsid w:val="617E7C80"/>
    <w:multiLevelType w:val="multilevel"/>
    <w:tmpl w:val="0492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A655BE"/>
    <w:multiLevelType w:val="multilevel"/>
    <w:tmpl w:val="34DE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A04BB1"/>
    <w:multiLevelType w:val="multilevel"/>
    <w:tmpl w:val="0492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C077A0"/>
    <w:multiLevelType w:val="hybridMultilevel"/>
    <w:tmpl w:val="1DDA99C8"/>
    <w:lvl w:ilvl="0" w:tplc="F6167066">
      <w:start w:val="1"/>
      <w:numFmt w:val="decimal"/>
      <w:lvlText w:val="%1."/>
      <w:lvlJc w:val="left"/>
      <w:pPr>
        <w:ind w:left="7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5D4769C">
      <w:numFmt w:val="bullet"/>
      <w:lvlText w:val="•"/>
      <w:lvlJc w:val="left"/>
      <w:pPr>
        <w:ind w:left="1229" w:hanging="360"/>
      </w:pPr>
      <w:rPr>
        <w:rFonts w:hint="default"/>
        <w:lang w:val="es-ES" w:eastAsia="en-US" w:bidi="ar-SA"/>
      </w:rPr>
    </w:lvl>
    <w:lvl w:ilvl="2" w:tplc="AB9C2DE2">
      <w:numFmt w:val="bullet"/>
      <w:lvlText w:val="•"/>
      <w:lvlJc w:val="left"/>
      <w:pPr>
        <w:ind w:left="1719" w:hanging="360"/>
      </w:pPr>
      <w:rPr>
        <w:rFonts w:hint="default"/>
        <w:lang w:val="es-ES" w:eastAsia="en-US" w:bidi="ar-SA"/>
      </w:rPr>
    </w:lvl>
    <w:lvl w:ilvl="3" w:tplc="C5689A60">
      <w:numFmt w:val="bullet"/>
      <w:lvlText w:val="•"/>
      <w:lvlJc w:val="left"/>
      <w:pPr>
        <w:ind w:left="2209" w:hanging="360"/>
      </w:pPr>
      <w:rPr>
        <w:rFonts w:hint="default"/>
        <w:lang w:val="es-ES" w:eastAsia="en-US" w:bidi="ar-SA"/>
      </w:rPr>
    </w:lvl>
    <w:lvl w:ilvl="4" w:tplc="FD76229C">
      <w:numFmt w:val="bullet"/>
      <w:lvlText w:val="•"/>
      <w:lvlJc w:val="left"/>
      <w:pPr>
        <w:ind w:left="2699" w:hanging="360"/>
      </w:pPr>
      <w:rPr>
        <w:rFonts w:hint="default"/>
        <w:lang w:val="es-ES" w:eastAsia="en-US" w:bidi="ar-SA"/>
      </w:rPr>
    </w:lvl>
    <w:lvl w:ilvl="5" w:tplc="15189544">
      <w:numFmt w:val="bullet"/>
      <w:lvlText w:val="•"/>
      <w:lvlJc w:val="left"/>
      <w:pPr>
        <w:ind w:left="3189" w:hanging="360"/>
      </w:pPr>
      <w:rPr>
        <w:rFonts w:hint="default"/>
        <w:lang w:val="es-ES" w:eastAsia="en-US" w:bidi="ar-SA"/>
      </w:rPr>
    </w:lvl>
    <w:lvl w:ilvl="6" w:tplc="B73AD35C">
      <w:numFmt w:val="bullet"/>
      <w:lvlText w:val="•"/>
      <w:lvlJc w:val="left"/>
      <w:pPr>
        <w:ind w:left="3678" w:hanging="360"/>
      </w:pPr>
      <w:rPr>
        <w:rFonts w:hint="default"/>
        <w:lang w:val="es-ES" w:eastAsia="en-US" w:bidi="ar-SA"/>
      </w:rPr>
    </w:lvl>
    <w:lvl w:ilvl="7" w:tplc="F5288240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8" w:tplc="66F8A7D6">
      <w:numFmt w:val="bullet"/>
      <w:lvlText w:val="•"/>
      <w:lvlJc w:val="left"/>
      <w:pPr>
        <w:ind w:left="4658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76950B73"/>
    <w:multiLevelType w:val="multilevel"/>
    <w:tmpl w:val="EC38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E11623"/>
    <w:multiLevelType w:val="hybridMultilevel"/>
    <w:tmpl w:val="FFFFFFFF"/>
    <w:lvl w:ilvl="0" w:tplc="6B1C7288">
      <w:start w:val="1"/>
      <w:numFmt w:val="decimal"/>
      <w:lvlText w:val="%1."/>
      <w:lvlJc w:val="left"/>
      <w:pPr>
        <w:ind w:left="720" w:hanging="360"/>
      </w:pPr>
    </w:lvl>
    <w:lvl w:ilvl="1" w:tplc="25C20352">
      <w:start w:val="1"/>
      <w:numFmt w:val="lowerLetter"/>
      <w:lvlText w:val="%2."/>
      <w:lvlJc w:val="left"/>
      <w:pPr>
        <w:ind w:left="1440" w:hanging="360"/>
      </w:pPr>
    </w:lvl>
    <w:lvl w:ilvl="2" w:tplc="E0966002">
      <w:start w:val="1"/>
      <w:numFmt w:val="lowerRoman"/>
      <w:lvlText w:val="%3."/>
      <w:lvlJc w:val="right"/>
      <w:pPr>
        <w:ind w:left="2160" w:hanging="180"/>
      </w:pPr>
    </w:lvl>
    <w:lvl w:ilvl="3" w:tplc="A6EAD8EE">
      <w:start w:val="1"/>
      <w:numFmt w:val="decimal"/>
      <w:lvlText w:val="%4."/>
      <w:lvlJc w:val="left"/>
      <w:pPr>
        <w:ind w:left="2880" w:hanging="360"/>
      </w:pPr>
    </w:lvl>
    <w:lvl w:ilvl="4" w:tplc="E1B8FBDA">
      <w:start w:val="1"/>
      <w:numFmt w:val="lowerLetter"/>
      <w:lvlText w:val="%5."/>
      <w:lvlJc w:val="left"/>
      <w:pPr>
        <w:ind w:left="3600" w:hanging="360"/>
      </w:pPr>
    </w:lvl>
    <w:lvl w:ilvl="5" w:tplc="A10EFCEE">
      <w:start w:val="1"/>
      <w:numFmt w:val="lowerRoman"/>
      <w:lvlText w:val="%6."/>
      <w:lvlJc w:val="right"/>
      <w:pPr>
        <w:ind w:left="4320" w:hanging="180"/>
      </w:pPr>
    </w:lvl>
    <w:lvl w:ilvl="6" w:tplc="BD10A9F4">
      <w:start w:val="1"/>
      <w:numFmt w:val="decimal"/>
      <w:lvlText w:val="%7."/>
      <w:lvlJc w:val="left"/>
      <w:pPr>
        <w:ind w:left="5040" w:hanging="360"/>
      </w:pPr>
    </w:lvl>
    <w:lvl w:ilvl="7" w:tplc="90361508">
      <w:start w:val="1"/>
      <w:numFmt w:val="lowerLetter"/>
      <w:lvlText w:val="%8."/>
      <w:lvlJc w:val="left"/>
      <w:pPr>
        <w:ind w:left="5760" w:hanging="360"/>
      </w:pPr>
    </w:lvl>
    <w:lvl w:ilvl="8" w:tplc="43DA915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5679B"/>
    <w:multiLevelType w:val="multilevel"/>
    <w:tmpl w:val="F6EE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2E7245"/>
    <w:multiLevelType w:val="multilevel"/>
    <w:tmpl w:val="05BC6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315502"/>
    <w:multiLevelType w:val="multilevel"/>
    <w:tmpl w:val="0D1E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9"/>
  </w:num>
  <w:num w:numId="5">
    <w:abstractNumId w:val="27"/>
  </w:num>
  <w:num w:numId="6">
    <w:abstractNumId w:val="32"/>
  </w:num>
  <w:num w:numId="7">
    <w:abstractNumId w:val="26"/>
  </w:num>
  <w:num w:numId="8">
    <w:abstractNumId w:val="31"/>
  </w:num>
  <w:num w:numId="9">
    <w:abstractNumId w:val="30"/>
  </w:num>
  <w:num w:numId="10">
    <w:abstractNumId w:val="18"/>
  </w:num>
  <w:num w:numId="11">
    <w:abstractNumId w:val="28"/>
  </w:num>
  <w:num w:numId="12">
    <w:abstractNumId w:val="0"/>
  </w:num>
  <w:num w:numId="13">
    <w:abstractNumId w:val="7"/>
  </w:num>
  <w:num w:numId="14">
    <w:abstractNumId w:val="1"/>
  </w:num>
  <w:num w:numId="15">
    <w:abstractNumId w:val="20"/>
  </w:num>
  <w:num w:numId="16">
    <w:abstractNumId w:val="16"/>
  </w:num>
  <w:num w:numId="17">
    <w:abstractNumId w:val="22"/>
  </w:num>
  <w:num w:numId="18">
    <w:abstractNumId w:val="2"/>
  </w:num>
  <w:num w:numId="19">
    <w:abstractNumId w:val="6"/>
  </w:num>
  <w:num w:numId="20">
    <w:abstractNumId w:val="15"/>
  </w:num>
  <w:num w:numId="21">
    <w:abstractNumId w:val="12"/>
  </w:num>
  <w:num w:numId="22">
    <w:abstractNumId w:val="8"/>
  </w:num>
  <w:num w:numId="23">
    <w:abstractNumId w:val="24"/>
  </w:num>
  <w:num w:numId="24">
    <w:abstractNumId w:val="25"/>
  </w:num>
  <w:num w:numId="25">
    <w:abstractNumId w:val="13"/>
  </w:num>
  <w:num w:numId="26">
    <w:abstractNumId w:val="11"/>
  </w:num>
  <w:num w:numId="27">
    <w:abstractNumId w:val="29"/>
  </w:num>
  <w:num w:numId="28">
    <w:abstractNumId w:val="17"/>
  </w:num>
  <w:num w:numId="29">
    <w:abstractNumId w:val="23"/>
    <w:lvlOverride w:ilvl="0">
      <w:startOverride w:val="1"/>
    </w:lvlOverride>
  </w:num>
  <w:num w:numId="30">
    <w:abstractNumId w:val="21"/>
  </w:num>
  <w:num w:numId="31">
    <w:abstractNumId w:val="9"/>
  </w:num>
  <w:num w:numId="32">
    <w:abstractNumId w:val="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818"/>
    <w:rsid w:val="000045DF"/>
    <w:rsid w:val="0000582A"/>
    <w:rsid w:val="00006BD0"/>
    <w:rsid w:val="0001090C"/>
    <w:rsid w:val="00013262"/>
    <w:rsid w:val="00015233"/>
    <w:rsid w:val="000250D0"/>
    <w:rsid w:val="0003475F"/>
    <w:rsid w:val="00037DA1"/>
    <w:rsid w:val="00050AC6"/>
    <w:rsid w:val="0005189D"/>
    <w:rsid w:val="000544FB"/>
    <w:rsid w:val="00054D6D"/>
    <w:rsid w:val="000574E4"/>
    <w:rsid w:val="0006251F"/>
    <w:rsid w:val="000728DA"/>
    <w:rsid w:val="00075C2C"/>
    <w:rsid w:val="000800B9"/>
    <w:rsid w:val="000867A9"/>
    <w:rsid w:val="000A365D"/>
    <w:rsid w:val="000A57F9"/>
    <w:rsid w:val="000A5F4C"/>
    <w:rsid w:val="000B1CFB"/>
    <w:rsid w:val="000B329B"/>
    <w:rsid w:val="000B7CB9"/>
    <w:rsid w:val="000C2B99"/>
    <w:rsid w:val="000C3972"/>
    <w:rsid w:val="000C41FC"/>
    <w:rsid w:val="000C7F7C"/>
    <w:rsid w:val="000D0399"/>
    <w:rsid w:val="000D0458"/>
    <w:rsid w:val="000D2F95"/>
    <w:rsid w:val="000D7909"/>
    <w:rsid w:val="000E49F1"/>
    <w:rsid w:val="000E4CE8"/>
    <w:rsid w:val="000E4EE0"/>
    <w:rsid w:val="0010376F"/>
    <w:rsid w:val="0010414E"/>
    <w:rsid w:val="00106377"/>
    <w:rsid w:val="00113AE0"/>
    <w:rsid w:val="00115D12"/>
    <w:rsid w:val="00123B3F"/>
    <w:rsid w:val="00142CAF"/>
    <w:rsid w:val="001508FB"/>
    <w:rsid w:val="0015221C"/>
    <w:rsid w:val="0016217D"/>
    <w:rsid w:val="00162EF4"/>
    <w:rsid w:val="00167651"/>
    <w:rsid w:val="00167BBB"/>
    <w:rsid w:val="00177CD8"/>
    <w:rsid w:val="00182B26"/>
    <w:rsid w:val="00186BDB"/>
    <w:rsid w:val="00190262"/>
    <w:rsid w:val="00190EB4"/>
    <w:rsid w:val="00192EA4"/>
    <w:rsid w:val="001949F3"/>
    <w:rsid w:val="001A277B"/>
    <w:rsid w:val="001B16A5"/>
    <w:rsid w:val="001C3038"/>
    <w:rsid w:val="001C42DB"/>
    <w:rsid w:val="001D145D"/>
    <w:rsid w:val="001D1F01"/>
    <w:rsid w:val="001E69CF"/>
    <w:rsid w:val="001E7C52"/>
    <w:rsid w:val="001F49F4"/>
    <w:rsid w:val="001F4C98"/>
    <w:rsid w:val="001F5263"/>
    <w:rsid w:val="00206E88"/>
    <w:rsid w:val="00211041"/>
    <w:rsid w:val="0021345F"/>
    <w:rsid w:val="0021511B"/>
    <w:rsid w:val="00221E18"/>
    <w:rsid w:val="00223D8E"/>
    <w:rsid w:val="00225620"/>
    <w:rsid w:val="0022605D"/>
    <w:rsid w:val="0023119E"/>
    <w:rsid w:val="00253FFF"/>
    <w:rsid w:val="002573B9"/>
    <w:rsid w:val="002653EF"/>
    <w:rsid w:val="00265794"/>
    <w:rsid w:val="0027450A"/>
    <w:rsid w:val="00277C68"/>
    <w:rsid w:val="00277CFB"/>
    <w:rsid w:val="0028167D"/>
    <w:rsid w:val="0029627D"/>
    <w:rsid w:val="002B2534"/>
    <w:rsid w:val="002B2879"/>
    <w:rsid w:val="002D2184"/>
    <w:rsid w:val="002D319F"/>
    <w:rsid w:val="002D37A0"/>
    <w:rsid w:val="002E1957"/>
    <w:rsid w:val="0031579B"/>
    <w:rsid w:val="00315866"/>
    <w:rsid w:val="00315C2A"/>
    <w:rsid w:val="0032369D"/>
    <w:rsid w:val="00332BD6"/>
    <w:rsid w:val="003331CD"/>
    <w:rsid w:val="003342A6"/>
    <w:rsid w:val="00344CE6"/>
    <w:rsid w:val="00351149"/>
    <w:rsid w:val="003551FC"/>
    <w:rsid w:val="00356700"/>
    <w:rsid w:val="0036601B"/>
    <w:rsid w:val="003669BD"/>
    <w:rsid w:val="00372AD1"/>
    <w:rsid w:val="00383585"/>
    <w:rsid w:val="00385BD6"/>
    <w:rsid w:val="00392205"/>
    <w:rsid w:val="0039246A"/>
    <w:rsid w:val="00393C7A"/>
    <w:rsid w:val="003A1FDB"/>
    <w:rsid w:val="003A30D7"/>
    <w:rsid w:val="003A5463"/>
    <w:rsid w:val="003A6CA8"/>
    <w:rsid w:val="003B3672"/>
    <w:rsid w:val="003B587E"/>
    <w:rsid w:val="003C75F5"/>
    <w:rsid w:val="003D47EE"/>
    <w:rsid w:val="003E1749"/>
    <w:rsid w:val="003E1C86"/>
    <w:rsid w:val="003E5855"/>
    <w:rsid w:val="003F0CC5"/>
    <w:rsid w:val="003F449A"/>
    <w:rsid w:val="00402112"/>
    <w:rsid w:val="0041194E"/>
    <w:rsid w:val="00413738"/>
    <w:rsid w:val="0041754E"/>
    <w:rsid w:val="004252FF"/>
    <w:rsid w:val="00427F7C"/>
    <w:rsid w:val="00435CF1"/>
    <w:rsid w:val="00446ACE"/>
    <w:rsid w:val="00453F50"/>
    <w:rsid w:val="004612DF"/>
    <w:rsid w:val="00466AC9"/>
    <w:rsid w:val="00470621"/>
    <w:rsid w:val="0047335F"/>
    <w:rsid w:val="00483D6B"/>
    <w:rsid w:val="00484CB6"/>
    <w:rsid w:val="00492F2F"/>
    <w:rsid w:val="00492F70"/>
    <w:rsid w:val="0049380E"/>
    <w:rsid w:val="00494497"/>
    <w:rsid w:val="004971FE"/>
    <w:rsid w:val="004975F2"/>
    <w:rsid w:val="00497719"/>
    <w:rsid w:val="004A05AF"/>
    <w:rsid w:val="004A2BD9"/>
    <w:rsid w:val="004A5AB3"/>
    <w:rsid w:val="004A716B"/>
    <w:rsid w:val="004B04F3"/>
    <w:rsid w:val="004C1740"/>
    <w:rsid w:val="004C529A"/>
    <w:rsid w:val="004C5451"/>
    <w:rsid w:val="004D01DD"/>
    <w:rsid w:val="004D0D89"/>
    <w:rsid w:val="004D4C5D"/>
    <w:rsid w:val="004E0E1B"/>
    <w:rsid w:val="004F306B"/>
    <w:rsid w:val="004F5F88"/>
    <w:rsid w:val="005154E4"/>
    <w:rsid w:val="00520441"/>
    <w:rsid w:val="00523F45"/>
    <w:rsid w:val="00537DC6"/>
    <w:rsid w:val="00541E75"/>
    <w:rsid w:val="0054277B"/>
    <w:rsid w:val="005523D2"/>
    <w:rsid w:val="005566D7"/>
    <w:rsid w:val="00557818"/>
    <w:rsid w:val="00561CF7"/>
    <w:rsid w:val="005714DD"/>
    <w:rsid w:val="0058113D"/>
    <w:rsid w:val="00581BA7"/>
    <w:rsid w:val="00585F29"/>
    <w:rsid w:val="00593330"/>
    <w:rsid w:val="0059348E"/>
    <w:rsid w:val="00593656"/>
    <w:rsid w:val="005938B4"/>
    <w:rsid w:val="005966B7"/>
    <w:rsid w:val="005A1284"/>
    <w:rsid w:val="005A241B"/>
    <w:rsid w:val="005A3147"/>
    <w:rsid w:val="005B0F43"/>
    <w:rsid w:val="005B4061"/>
    <w:rsid w:val="005B655B"/>
    <w:rsid w:val="005E06C5"/>
    <w:rsid w:val="005F330E"/>
    <w:rsid w:val="005F557A"/>
    <w:rsid w:val="005F6082"/>
    <w:rsid w:val="005F6587"/>
    <w:rsid w:val="0060495B"/>
    <w:rsid w:val="00606BF4"/>
    <w:rsid w:val="00607FD2"/>
    <w:rsid w:val="006130BE"/>
    <w:rsid w:val="006142B6"/>
    <w:rsid w:val="00622C90"/>
    <w:rsid w:val="006230F8"/>
    <w:rsid w:val="006270D7"/>
    <w:rsid w:val="0064011F"/>
    <w:rsid w:val="00646FDD"/>
    <w:rsid w:val="00650FE8"/>
    <w:rsid w:val="00651D85"/>
    <w:rsid w:val="00656212"/>
    <w:rsid w:val="00660F49"/>
    <w:rsid w:val="00674CCB"/>
    <w:rsid w:val="00677958"/>
    <w:rsid w:val="0068264A"/>
    <w:rsid w:val="00684F63"/>
    <w:rsid w:val="00692084"/>
    <w:rsid w:val="00695877"/>
    <w:rsid w:val="006A0786"/>
    <w:rsid w:val="006A0AC8"/>
    <w:rsid w:val="006A3547"/>
    <w:rsid w:val="006C4467"/>
    <w:rsid w:val="006E3575"/>
    <w:rsid w:val="006E67FF"/>
    <w:rsid w:val="006E78B0"/>
    <w:rsid w:val="006F414A"/>
    <w:rsid w:val="007108DB"/>
    <w:rsid w:val="00720F93"/>
    <w:rsid w:val="00721093"/>
    <w:rsid w:val="007301F0"/>
    <w:rsid w:val="007441E1"/>
    <w:rsid w:val="00744203"/>
    <w:rsid w:val="00747848"/>
    <w:rsid w:val="0075533F"/>
    <w:rsid w:val="00757A7A"/>
    <w:rsid w:val="00761280"/>
    <w:rsid w:val="00762742"/>
    <w:rsid w:val="00762CA8"/>
    <w:rsid w:val="00766EF6"/>
    <w:rsid w:val="00772087"/>
    <w:rsid w:val="00772206"/>
    <w:rsid w:val="00785524"/>
    <w:rsid w:val="0079792C"/>
    <w:rsid w:val="007A07B2"/>
    <w:rsid w:val="007A0BE8"/>
    <w:rsid w:val="007A1B9B"/>
    <w:rsid w:val="007A2EE2"/>
    <w:rsid w:val="007B042D"/>
    <w:rsid w:val="007B2415"/>
    <w:rsid w:val="007C538D"/>
    <w:rsid w:val="007D01D1"/>
    <w:rsid w:val="007D47B2"/>
    <w:rsid w:val="007E6CD4"/>
    <w:rsid w:val="007F48AA"/>
    <w:rsid w:val="00804B0B"/>
    <w:rsid w:val="00813B3B"/>
    <w:rsid w:val="00820C79"/>
    <w:rsid w:val="0082375C"/>
    <w:rsid w:val="00827591"/>
    <w:rsid w:val="00833DF1"/>
    <w:rsid w:val="0084092D"/>
    <w:rsid w:val="00841A28"/>
    <w:rsid w:val="008576F6"/>
    <w:rsid w:val="00862AE5"/>
    <w:rsid w:val="008705A1"/>
    <w:rsid w:val="00871175"/>
    <w:rsid w:val="00875EA3"/>
    <w:rsid w:val="0088403B"/>
    <w:rsid w:val="008863B2"/>
    <w:rsid w:val="0089638D"/>
    <w:rsid w:val="008A50CC"/>
    <w:rsid w:val="008B1812"/>
    <w:rsid w:val="008B3E07"/>
    <w:rsid w:val="008B6D08"/>
    <w:rsid w:val="008D7950"/>
    <w:rsid w:val="008E287F"/>
    <w:rsid w:val="008E2F4C"/>
    <w:rsid w:val="008E417F"/>
    <w:rsid w:val="008E7070"/>
    <w:rsid w:val="008F59C7"/>
    <w:rsid w:val="00900555"/>
    <w:rsid w:val="00904A64"/>
    <w:rsid w:val="009057BD"/>
    <w:rsid w:val="00907097"/>
    <w:rsid w:val="00907295"/>
    <w:rsid w:val="00911259"/>
    <w:rsid w:val="0091153D"/>
    <w:rsid w:val="0091654A"/>
    <w:rsid w:val="00921FC4"/>
    <w:rsid w:val="00927C5F"/>
    <w:rsid w:val="00930CB4"/>
    <w:rsid w:val="00937C0B"/>
    <w:rsid w:val="00940470"/>
    <w:rsid w:val="00941ACD"/>
    <w:rsid w:val="00947E5D"/>
    <w:rsid w:val="0095034F"/>
    <w:rsid w:val="00950C5F"/>
    <w:rsid w:val="009530BE"/>
    <w:rsid w:val="0095443D"/>
    <w:rsid w:val="00957C51"/>
    <w:rsid w:val="00971B02"/>
    <w:rsid w:val="00973FCE"/>
    <w:rsid w:val="009810B5"/>
    <w:rsid w:val="00996F9F"/>
    <w:rsid w:val="009A3A0E"/>
    <w:rsid w:val="009A70B9"/>
    <w:rsid w:val="009B2CDC"/>
    <w:rsid w:val="009C121D"/>
    <w:rsid w:val="009C59A9"/>
    <w:rsid w:val="009C64E6"/>
    <w:rsid w:val="009D43E6"/>
    <w:rsid w:val="009D4F75"/>
    <w:rsid w:val="009F1598"/>
    <w:rsid w:val="009F5FC6"/>
    <w:rsid w:val="00A00694"/>
    <w:rsid w:val="00A00BEC"/>
    <w:rsid w:val="00A02896"/>
    <w:rsid w:val="00A27FD8"/>
    <w:rsid w:val="00A327AA"/>
    <w:rsid w:val="00A33886"/>
    <w:rsid w:val="00A42800"/>
    <w:rsid w:val="00A442C2"/>
    <w:rsid w:val="00A51905"/>
    <w:rsid w:val="00A51960"/>
    <w:rsid w:val="00A53F47"/>
    <w:rsid w:val="00A555E4"/>
    <w:rsid w:val="00A562DA"/>
    <w:rsid w:val="00A731D7"/>
    <w:rsid w:val="00A74839"/>
    <w:rsid w:val="00A7556E"/>
    <w:rsid w:val="00A82715"/>
    <w:rsid w:val="00A82C49"/>
    <w:rsid w:val="00A83C40"/>
    <w:rsid w:val="00A84F12"/>
    <w:rsid w:val="00A90A07"/>
    <w:rsid w:val="00A91BA2"/>
    <w:rsid w:val="00A9393B"/>
    <w:rsid w:val="00A93D67"/>
    <w:rsid w:val="00A95B97"/>
    <w:rsid w:val="00AA006E"/>
    <w:rsid w:val="00AA2A0E"/>
    <w:rsid w:val="00AA54C3"/>
    <w:rsid w:val="00AB0453"/>
    <w:rsid w:val="00AB4515"/>
    <w:rsid w:val="00AB6727"/>
    <w:rsid w:val="00AC11D8"/>
    <w:rsid w:val="00AD1B26"/>
    <w:rsid w:val="00AD4E93"/>
    <w:rsid w:val="00AD7DF2"/>
    <w:rsid w:val="00AE0291"/>
    <w:rsid w:val="00AE0941"/>
    <w:rsid w:val="00AE7422"/>
    <w:rsid w:val="00AF1C9D"/>
    <w:rsid w:val="00AF5128"/>
    <w:rsid w:val="00AF59DF"/>
    <w:rsid w:val="00B02015"/>
    <w:rsid w:val="00B0467D"/>
    <w:rsid w:val="00B05E33"/>
    <w:rsid w:val="00B3074D"/>
    <w:rsid w:val="00B3096B"/>
    <w:rsid w:val="00B31982"/>
    <w:rsid w:val="00B33F3A"/>
    <w:rsid w:val="00B33F3C"/>
    <w:rsid w:val="00B35E84"/>
    <w:rsid w:val="00B54754"/>
    <w:rsid w:val="00B5587D"/>
    <w:rsid w:val="00B604A6"/>
    <w:rsid w:val="00B633E2"/>
    <w:rsid w:val="00B63AEB"/>
    <w:rsid w:val="00B67F62"/>
    <w:rsid w:val="00B74610"/>
    <w:rsid w:val="00B8171C"/>
    <w:rsid w:val="00B82C29"/>
    <w:rsid w:val="00B82E12"/>
    <w:rsid w:val="00B921EB"/>
    <w:rsid w:val="00B92579"/>
    <w:rsid w:val="00B92932"/>
    <w:rsid w:val="00B95449"/>
    <w:rsid w:val="00B965B4"/>
    <w:rsid w:val="00B97149"/>
    <w:rsid w:val="00BA0159"/>
    <w:rsid w:val="00BA3374"/>
    <w:rsid w:val="00BA4A5D"/>
    <w:rsid w:val="00BA4D3B"/>
    <w:rsid w:val="00BB49BB"/>
    <w:rsid w:val="00BB7394"/>
    <w:rsid w:val="00BC6E71"/>
    <w:rsid w:val="00BD5AC3"/>
    <w:rsid w:val="00BF0443"/>
    <w:rsid w:val="00BF118C"/>
    <w:rsid w:val="00BF37E8"/>
    <w:rsid w:val="00BF650F"/>
    <w:rsid w:val="00C043EF"/>
    <w:rsid w:val="00C04D26"/>
    <w:rsid w:val="00C07906"/>
    <w:rsid w:val="00C30A93"/>
    <w:rsid w:val="00C318DC"/>
    <w:rsid w:val="00C53DBE"/>
    <w:rsid w:val="00C56F0E"/>
    <w:rsid w:val="00C57671"/>
    <w:rsid w:val="00C67462"/>
    <w:rsid w:val="00C7451F"/>
    <w:rsid w:val="00C87F67"/>
    <w:rsid w:val="00C9236E"/>
    <w:rsid w:val="00C94BFE"/>
    <w:rsid w:val="00CA07C2"/>
    <w:rsid w:val="00CB3EA3"/>
    <w:rsid w:val="00CC054D"/>
    <w:rsid w:val="00CD58BE"/>
    <w:rsid w:val="00CD6EE6"/>
    <w:rsid w:val="00CE0C3D"/>
    <w:rsid w:val="00CE38DB"/>
    <w:rsid w:val="00CF0A14"/>
    <w:rsid w:val="00CF1828"/>
    <w:rsid w:val="00CF35E8"/>
    <w:rsid w:val="00D15E04"/>
    <w:rsid w:val="00D22213"/>
    <w:rsid w:val="00D247B6"/>
    <w:rsid w:val="00D42297"/>
    <w:rsid w:val="00D46D8D"/>
    <w:rsid w:val="00D53847"/>
    <w:rsid w:val="00D70418"/>
    <w:rsid w:val="00D766EF"/>
    <w:rsid w:val="00D81681"/>
    <w:rsid w:val="00D86FCD"/>
    <w:rsid w:val="00D8708E"/>
    <w:rsid w:val="00D9325B"/>
    <w:rsid w:val="00DA235F"/>
    <w:rsid w:val="00DA2465"/>
    <w:rsid w:val="00DA65A1"/>
    <w:rsid w:val="00DA77BB"/>
    <w:rsid w:val="00DB1B72"/>
    <w:rsid w:val="00DB549E"/>
    <w:rsid w:val="00DC3DF1"/>
    <w:rsid w:val="00DD7B27"/>
    <w:rsid w:val="00DE3EFB"/>
    <w:rsid w:val="00DF1C23"/>
    <w:rsid w:val="00E01E40"/>
    <w:rsid w:val="00E045F5"/>
    <w:rsid w:val="00E053AD"/>
    <w:rsid w:val="00E07F98"/>
    <w:rsid w:val="00E114C7"/>
    <w:rsid w:val="00E1239A"/>
    <w:rsid w:val="00E16464"/>
    <w:rsid w:val="00E17CCB"/>
    <w:rsid w:val="00E265F1"/>
    <w:rsid w:val="00E27F21"/>
    <w:rsid w:val="00E30BE0"/>
    <w:rsid w:val="00E314AA"/>
    <w:rsid w:val="00E34188"/>
    <w:rsid w:val="00E42AB0"/>
    <w:rsid w:val="00E56950"/>
    <w:rsid w:val="00E61B47"/>
    <w:rsid w:val="00E661D5"/>
    <w:rsid w:val="00E769E6"/>
    <w:rsid w:val="00E76E4D"/>
    <w:rsid w:val="00E8108B"/>
    <w:rsid w:val="00E910BD"/>
    <w:rsid w:val="00E921D2"/>
    <w:rsid w:val="00E96072"/>
    <w:rsid w:val="00E96837"/>
    <w:rsid w:val="00E97F29"/>
    <w:rsid w:val="00EA155E"/>
    <w:rsid w:val="00EA1BAC"/>
    <w:rsid w:val="00EA1F29"/>
    <w:rsid w:val="00EA49F9"/>
    <w:rsid w:val="00EA53B0"/>
    <w:rsid w:val="00EA5BB7"/>
    <w:rsid w:val="00EA5DC9"/>
    <w:rsid w:val="00EA7FCC"/>
    <w:rsid w:val="00EB1E8A"/>
    <w:rsid w:val="00EB4870"/>
    <w:rsid w:val="00EB5D50"/>
    <w:rsid w:val="00EC0334"/>
    <w:rsid w:val="00EC2041"/>
    <w:rsid w:val="00ED4612"/>
    <w:rsid w:val="00ED526C"/>
    <w:rsid w:val="00EE0705"/>
    <w:rsid w:val="00EE1C92"/>
    <w:rsid w:val="00EE366D"/>
    <w:rsid w:val="00EF1432"/>
    <w:rsid w:val="00F01B0E"/>
    <w:rsid w:val="00F02297"/>
    <w:rsid w:val="00F024FD"/>
    <w:rsid w:val="00F03B7A"/>
    <w:rsid w:val="00F06A08"/>
    <w:rsid w:val="00F208D5"/>
    <w:rsid w:val="00F22425"/>
    <w:rsid w:val="00F30C0F"/>
    <w:rsid w:val="00F30EF4"/>
    <w:rsid w:val="00F325F3"/>
    <w:rsid w:val="00F3705F"/>
    <w:rsid w:val="00F37C51"/>
    <w:rsid w:val="00F4158E"/>
    <w:rsid w:val="00F44770"/>
    <w:rsid w:val="00F515DE"/>
    <w:rsid w:val="00F52411"/>
    <w:rsid w:val="00F6691D"/>
    <w:rsid w:val="00F74D2A"/>
    <w:rsid w:val="00F83993"/>
    <w:rsid w:val="00F87C20"/>
    <w:rsid w:val="00F90578"/>
    <w:rsid w:val="00FA7240"/>
    <w:rsid w:val="00FB207B"/>
    <w:rsid w:val="00FC397E"/>
    <w:rsid w:val="00FD3D4F"/>
    <w:rsid w:val="00FD6282"/>
    <w:rsid w:val="00FE4B8D"/>
    <w:rsid w:val="00FE5D92"/>
    <w:rsid w:val="00FE6A99"/>
    <w:rsid w:val="00FE7D7D"/>
    <w:rsid w:val="01B5B546"/>
    <w:rsid w:val="02C49A08"/>
    <w:rsid w:val="03603967"/>
    <w:rsid w:val="042109DE"/>
    <w:rsid w:val="04F5EFD6"/>
    <w:rsid w:val="0549EC5F"/>
    <w:rsid w:val="058FBECD"/>
    <w:rsid w:val="071C8F4F"/>
    <w:rsid w:val="0B09E49B"/>
    <w:rsid w:val="0D23A71A"/>
    <w:rsid w:val="0DAC1905"/>
    <w:rsid w:val="0DFCF2AC"/>
    <w:rsid w:val="0E075607"/>
    <w:rsid w:val="0EC6EE23"/>
    <w:rsid w:val="0EE52A29"/>
    <w:rsid w:val="0FA2D10D"/>
    <w:rsid w:val="0FB2E085"/>
    <w:rsid w:val="0FF89A18"/>
    <w:rsid w:val="0FFF2B4D"/>
    <w:rsid w:val="11ECDC26"/>
    <w:rsid w:val="11F1837C"/>
    <w:rsid w:val="126D83E4"/>
    <w:rsid w:val="128DC85E"/>
    <w:rsid w:val="13909B78"/>
    <w:rsid w:val="14AFDC6E"/>
    <w:rsid w:val="14D88A4F"/>
    <w:rsid w:val="158FE6D7"/>
    <w:rsid w:val="161A1E43"/>
    <w:rsid w:val="1656A0E3"/>
    <w:rsid w:val="16A21873"/>
    <w:rsid w:val="16C85277"/>
    <w:rsid w:val="1784FC22"/>
    <w:rsid w:val="17F22EE2"/>
    <w:rsid w:val="18940876"/>
    <w:rsid w:val="18E3B93A"/>
    <w:rsid w:val="1A71F404"/>
    <w:rsid w:val="1EC52921"/>
    <w:rsid w:val="1EE6290F"/>
    <w:rsid w:val="1F9E9EDE"/>
    <w:rsid w:val="214DBCF1"/>
    <w:rsid w:val="24DC24D5"/>
    <w:rsid w:val="25CD1678"/>
    <w:rsid w:val="2644BB37"/>
    <w:rsid w:val="26E560F0"/>
    <w:rsid w:val="2724E3F4"/>
    <w:rsid w:val="27280235"/>
    <w:rsid w:val="27A9844F"/>
    <w:rsid w:val="285BCDD2"/>
    <w:rsid w:val="2A571BCD"/>
    <w:rsid w:val="2AE73FF5"/>
    <w:rsid w:val="2B1D51C6"/>
    <w:rsid w:val="2B2DD234"/>
    <w:rsid w:val="2B7C15E1"/>
    <w:rsid w:val="2CF57810"/>
    <w:rsid w:val="2CFD7063"/>
    <w:rsid w:val="2EEDEC2A"/>
    <w:rsid w:val="30CB6EA7"/>
    <w:rsid w:val="312BBB71"/>
    <w:rsid w:val="35513C1C"/>
    <w:rsid w:val="3842619B"/>
    <w:rsid w:val="38BFE421"/>
    <w:rsid w:val="3BF7FA4A"/>
    <w:rsid w:val="3C30E517"/>
    <w:rsid w:val="3C63ACF0"/>
    <w:rsid w:val="3D70A6E2"/>
    <w:rsid w:val="3F4AFD4E"/>
    <w:rsid w:val="3FF67C1B"/>
    <w:rsid w:val="40174101"/>
    <w:rsid w:val="4053F5EF"/>
    <w:rsid w:val="412E42D6"/>
    <w:rsid w:val="46E31E87"/>
    <w:rsid w:val="48259CED"/>
    <w:rsid w:val="48EF22CA"/>
    <w:rsid w:val="4C4C2391"/>
    <w:rsid w:val="4E02506A"/>
    <w:rsid w:val="4E3E8A17"/>
    <w:rsid w:val="4E71855F"/>
    <w:rsid w:val="5166888C"/>
    <w:rsid w:val="567D40BC"/>
    <w:rsid w:val="56F65B0A"/>
    <w:rsid w:val="574F8DC8"/>
    <w:rsid w:val="5787AA9C"/>
    <w:rsid w:val="57E2A4E9"/>
    <w:rsid w:val="582DDDCA"/>
    <w:rsid w:val="5898D8A4"/>
    <w:rsid w:val="5A29A8EB"/>
    <w:rsid w:val="5A838BD7"/>
    <w:rsid w:val="5C7D57CF"/>
    <w:rsid w:val="5F39B3F4"/>
    <w:rsid w:val="6047B454"/>
    <w:rsid w:val="6060B012"/>
    <w:rsid w:val="611D02AB"/>
    <w:rsid w:val="61DDF14F"/>
    <w:rsid w:val="64313975"/>
    <w:rsid w:val="64569A07"/>
    <w:rsid w:val="67C7355C"/>
    <w:rsid w:val="69EE0B94"/>
    <w:rsid w:val="6A5FCB2F"/>
    <w:rsid w:val="6B66507B"/>
    <w:rsid w:val="6B8CAEC5"/>
    <w:rsid w:val="6BDFFC63"/>
    <w:rsid w:val="6CB093CC"/>
    <w:rsid w:val="6DD9DDE8"/>
    <w:rsid w:val="6F5BB86B"/>
    <w:rsid w:val="7060593F"/>
    <w:rsid w:val="708844E2"/>
    <w:rsid w:val="70CB18CD"/>
    <w:rsid w:val="7133C9EA"/>
    <w:rsid w:val="714239D0"/>
    <w:rsid w:val="715E9019"/>
    <w:rsid w:val="7160F240"/>
    <w:rsid w:val="72E16777"/>
    <w:rsid w:val="75B1E4F0"/>
    <w:rsid w:val="76BB5462"/>
    <w:rsid w:val="77089422"/>
    <w:rsid w:val="77FA1A5F"/>
    <w:rsid w:val="79D17692"/>
    <w:rsid w:val="7B59631D"/>
    <w:rsid w:val="7B6C41EA"/>
    <w:rsid w:val="7C8F933A"/>
    <w:rsid w:val="7E5C35A1"/>
    <w:rsid w:val="7F7AF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3771F"/>
  <w15:docId w15:val="{A59CEF10-E9DD-4EC2-B7BF-EE342BA8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56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D7950"/>
    <w:pPr>
      <w:keepNext/>
      <w:keepLines/>
      <w:widowControl/>
      <w:autoSpaceDE/>
      <w:autoSpaceDN/>
      <w:spacing w:before="160" w:after="80" w:line="27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US" w:eastAsia="ja-JP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75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  <w:pPr>
      <w:ind w:left="15"/>
    </w:pPr>
  </w:style>
  <w:style w:type="paragraph" w:styleId="Encabezado">
    <w:name w:val="header"/>
    <w:basedOn w:val="Normal"/>
    <w:link w:val="EncabezadoCar"/>
    <w:uiPriority w:val="99"/>
    <w:unhideWhenUsed/>
    <w:rsid w:val="000C39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3972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C39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972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8D7950"/>
    <w:rPr>
      <w:rFonts w:eastAsiaTheme="majorEastAsia" w:cstheme="majorBidi"/>
      <w:color w:val="365F91" w:themeColor="accent1" w:themeShade="BF"/>
      <w:sz w:val="28"/>
      <w:szCs w:val="2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907295"/>
    <w:rPr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2256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table" w:styleId="Tablaconcuadrcula">
    <w:name w:val="Table Grid"/>
    <w:basedOn w:val="Tablanormal"/>
    <w:uiPriority w:val="39"/>
    <w:rsid w:val="00B92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0">
    <w:name w:val="my-0"/>
    <w:basedOn w:val="Normal"/>
    <w:rsid w:val="00F06A0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nfasis">
    <w:name w:val="Emphasis"/>
    <w:basedOn w:val="Fuentedeprrafopredeter"/>
    <w:uiPriority w:val="20"/>
    <w:qFormat/>
    <w:rsid w:val="00F06A08"/>
    <w:rPr>
      <w:i/>
      <w:iCs/>
    </w:rPr>
  </w:style>
  <w:style w:type="character" w:styleId="Textoennegrita">
    <w:name w:val="Strong"/>
    <w:basedOn w:val="Fuentedeprrafopredeter"/>
    <w:uiPriority w:val="22"/>
    <w:qFormat/>
    <w:rsid w:val="00A731D7"/>
    <w:rPr>
      <w:b/>
      <w:bCs/>
    </w:rPr>
  </w:style>
  <w:style w:type="character" w:styleId="Hipervnculo">
    <w:name w:val="Hyperlink"/>
    <w:uiPriority w:val="99"/>
    <w:unhideWhenUsed/>
    <w:rsid w:val="008705A1"/>
    <w:rPr>
      <w:color w:val="0563C1"/>
      <w:u w:val="single"/>
    </w:rPr>
  </w:style>
  <w:style w:type="paragraph" w:customStyle="1" w:styleId="my-2">
    <w:name w:val="my-2"/>
    <w:basedOn w:val="Normal"/>
    <w:rsid w:val="0090709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MX" w:eastAsia="es-MX"/>
    </w:rPr>
  </w:style>
  <w:style w:type="character" w:customStyle="1" w:styleId="citation">
    <w:name w:val="citation"/>
    <w:basedOn w:val="Fuentedeprrafopredeter"/>
    <w:rsid w:val="00907097"/>
  </w:style>
  <w:style w:type="character" w:customStyle="1" w:styleId="inline-block">
    <w:name w:val="inline-block"/>
    <w:basedOn w:val="Fuentedeprrafopredeter"/>
    <w:rsid w:val="00907097"/>
  </w:style>
  <w:style w:type="character" w:customStyle="1" w:styleId="1cs5bdp">
    <w:name w:val="___1cs5bdp"/>
    <w:basedOn w:val="Fuentedeprrafopredeter"/>
    <w:rsid w:val="00646FDD"/>
  </w:style>
  <w:style w:type="character" w:customStyle="1" w:styleId="xxxjie0">
    <w:name w:val="___xxxjie0"/>
    <w:basedOn w:val="Fuentedeprrafopredeter"/>
    <w:rsid w:val="00646FDD"/>
  </w:style>
  <w:style w:type="character" w:customStyle="1" w:styleId="Ttulo4Car">
    <w:name w:val="Título 4 Car"/>
    <w:basedOn w:val="Fuentedeprrafopredeter"/>
    <w:link w:val="Ttulo4"/>
    <w:uiPriority w:val="9"/>
    <w:semiHidden/>
    <w:rsid w:val="0041754E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9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485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52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7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4B60E3A36A346A9AAEA5C66BC90E5" ma:contentTypeVersion="11" ma:contentTypeDescription="Create a new document." ma:contentTypeScope="" ma:versionID="aef08325b104a26f6375bd94edc8653e">
  <xsd:schema xmlns:xsd="http://www.w3.org/2001/XMLSchema" xmlns:xs="http://www.w3.org/2001/XMLSchema" xmlns:p="http://schemas.microsoft.com/office/2006/metadata/properties" xmlns:ns2="a6c5cee3-b8bb-4c82-8f55-b579bf4c5191" xmlns:ns3="d38bff96-a306-4d76-bede-c3eaff530d56" targetNamespace="http://schemas.microsoft.com/office/2006/metadata/properties" ma:root="true" ma:fieldsID="95292ea19027b59b7e3c8f019670976f" ns2:_="" ns3:_="">
    <xsd:import namespace="a6c5cee3-b8bb-4c82-8f55-b579bf4c5191"/>
    <xsd:import namespace="d38bff96-a306-4d76-bede-c3eaff530d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5cee3-b8bb-4c82-8f55-b579bf4c51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928dcfb-0be9-4195-a3bb-65d3d18605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bff96-a306-4d76-bede-c3eaff530d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a6c177a-5330-445c-8321-5b781fdac0a4}" ma:internalName="TaxCatchAll" ma:showField="CatchAllData" ma:web="d38bff96-a306-4d76-bede-c3eaff530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5cee3-b8bb-4c82-8f55-b579bf4c5191">
      <Terms xmlns="http://schemas.microsoft.com/office/infopath/2007/PartnerControls"/>
    </lcf76f155ced4ddcb4097134ff3c332f>
    <TaxCatchAll xmlns="d38bff96-a306-4d76-bede-c3eaff530d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FB687-83D3-4BFF-AC87-B082D14FE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5cee3-b8bb-4c82-8f55-b579bf4c5191"/>
    <ds:schemaRef ds:uri="d38bff96-a306-4d76-bede-c3eaff530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11DC9-1D82-4823-BA00-B8EE395833D3}">
  <ds:schemaRefs>
    <ds:schemaRef ds:uri="http://schemas.microsoft.com/office/2006/metadata/properties"/>
    <ds:schemaRef ds:uri="http://schemas.microsoft.com/office/infopath/2007/PartnerControls"/>
    <ds:schemaRef ds:uri="a6c5cee3-b8bb-4c82-8f55-b579bf4c5191"/>
    <ds:schemaRef ds:uri="d38bff96-a306-4d76-bede-c3eaff530d56"/>
  </ds:schemaRefs>
</ds:datastoreItem>
</file>

<file path=customXml/itemProps3.xml><?xml version="1.0" encoding="utf-8"?>
<ds:datastoreItem xmlns:ds="http://schemas.openxmlformats.org/officeDocument/2006/customXml" ds:itemID="{E0B155A6-0645-4376-92A2-81DE7697D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130DE0-7947-4A3D-80E2-C12B2A0D0D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0e3bdda-d761-4c93-9808-e6a2035d0dc4}" enabled="0" method="" siteId="{a0e3bdda-d761-4c93-9808-e6a2035d0d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1624</Words>
  <Characters>8937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Rojas Ospina</dc:creator>
  <cp:keywords/>
  <cp:lastModifiedBy>Catalina Carrero Bernal</cp:lastModifiedBy>
  <cp:revision>3</cp:revision>
  <cp:lastPrinted>2025-06-03T22:41:00Z</cp:lastPrinted>
  <dcterms:created xsi:type="dcterms:W3CDTF">2026-08-18T02:31:00Z</dcterms:created>
  <dcterms:modified xsi:type="dcterms:W3CDTF">2026-08-18T03:14:00Z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2025-05-17T00:00:00Z</vt:filetime>
  </property>
  <property fmtid="{D5CDD505-2E9C-101B-9397-08002B2CF9AE}" pid="5" name="ContentTypeId">
    <vt:lpwstr>0x0101007FF4B60E3A36A346A9AAEA5C66BC90E5</vt:lpwstr>
  </property>
</Properties>
</file>